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9D19F" w14:textId="77777777" w:rsidR="00535CF7" w:rsidRPr="00114DE8" w:rsidRDefault="00535CF7" w:rsidP="00CF6FF8">
      <w:pPr>
        <w:autoSpaceDE w:val="0"/>
        <w:autoSpaceDN w:val="0"/>
        <w:adjustRightInd w:val="0"/>
        <w:jc w:val="center"/>
        <w:rPr>
          <w:rFonts w:ascii="Arial" w:hAnsi="Arial" w:cs="Arial"/>
          <w:b/>
          <w:bCs/>
          <w:sz w:val="28"/>
          <w:szCs w:val="28"/>
        </w:rPr>
      </w:pPr>
      <w:r w:rsidRPr="00114DE8">
        <w:rPr>
          <w:rFonts w:ascii="Arial" w:hAnsi="Arial" w:cs="Arial"/>
          <w:b/>
          <w:bCs/>
          <w:sz w:val="28"/>
          <w:szCs w:val="28"/>
        </w:rPr>
        <w:t>Riverside Community College District Distance Education</w:t>
      </w:r>
    </w:p>
    <w:p w14:paraId="1A7BA1F2" w14:textId="34F3B183" w:rsidR="00535CF7" w:rsidRPr="00114DE8" w:rsidRDefault="00535CF7" w:rsidP="00CF6FF8">
      <w:pPr>
        <w:autoSpaceDE w:val="0"/>
        <w:autoSpaceDN w:val="0"/>
        <w:adjustRightInd w:val="0"/>
        <w:jc w:val="center"/>
        <w:rPr>
          <w:rFonts w:ascii="Arial" w:hAnsi="Arial" w:cs="Arial"/>
          <w:b/>
          <w:bCs/>
          <w:sz w:val="28"/>
          <w:szCs w:val="28"/>
        </w:rPr>
      </w:pPr>
      <w:r w:rsidRPr="00114DE8">
        <w:rPr>
          <w:rFonts w:ascii="Arial" w:hAnsi="Arial" w:cs="Arial"/>
          <w:b/>
          <w:bCs/>
          <w:sz w:val="28"/>
          <w:szCs w:val="28"/>
        </w:rPr>
        <w:t>Addendum for Emergency-Only Online Delivery</w:t>
      </w:r>
    </w:p>
    <w:p w14:paraId="03EDCAFB" w14:textId="0F4DCBE8" w:rsidR="00D36A64" w:rsidRPr="00114DE8" w:rsidRDefault="00D36A64" w:rsidP="00CF6FF8">
      <w:pPr>
        <w:autoSpaceDE w:val="0"/>
        <w:autoSpaceDN w:val="0"/>
        <w:adjustRightInd w:val="0"/>
        <w:jc w:val="center"/>
        <w:rPr>
          <w:rFonts w:ascii="Arial" w:hAnsi="Arial" w:cs="Arial"/>
          <w:color w:val="FF0000"/>
        </w:rPr>
      </w:pPr>
      <w:r w:rsidRPr="00114DE8">
        <w:rPr>
          <w:rFonts w:ascii="Arial" w:hAnsi="Arial" w:cs="Arial"/>
          <w:color w:val="FF0000"/>
        </w:rPr>
        <w:t xml:space="preserve">*Please send completed form and discipline minutes to </w:t>
      </w:r>
      <w:r w:rsidRPr="00114DE8">
        <w:rPr>
          <w:rFonts w:ascii="Arial" w:hAnsi="Arial" w:cs="Arial"/>
          <w:color w:val="FF0000"/>
          <w:shd w:val="clear" w:color="auto" w:fill="FFFFFF"/>
        </w:rPr>
        <w:t>techreview@rccd.edu*</w:t>
      </w:r>
    </w:p>
    <w:p w14:paraId="34C8EB6A" w14:textId="77777777" w:rsidR="00535CF7" w:rsidRPr="00114DE8" w:rsidRDefault="00535CF7" w:rsidP="00535CF7">
      <w:pPr>
        <w:autoSpaceDE w:val="0"/>
        <w:autoSpaceDN w:val="0"/>
        <w:adjustRightInd w:val="0"/>
        <w:rPr>
          <w:rFonts w:ascii="Arial" w:hAnsi="Arial" w:cs="Arial"/>
          <w:sz w:val="22"/>
          <w:szCs w:val="22"/>
        </w:rPr>
      </w:pPr>
    </w:p>
    <w:p w14:paraId="3402A434" w14:textId="19B0B809"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This form is used by the RCCD Curriculum Committee to document the proposal and approval of a course to offer sections fully online and/or partially online as a hybrid course in the case of a campus/college/district closure emergency; this form does not otherwise authorize online or hybrid course delivery. All fields must be completed, and relevant curriculum deadlines met for a proposal to be reviewed by the Curriculum Committee.</w:t>
      </w:r>
    </w:p>
    <w:p w14:paraId="2B90E712" w14:textId="77777777" w:rsidR="00535CF7" w:rsidRPr="00DA7B2C" w:rsidRDefault="00535CF7" w:rsidP="00535CF7">
      <w:pPr>
        <w:autoSpaceDE w:val="0"/>
        <w:autoSpaceDN w:val="0"/>
        <w:adjustRightInd w:val="0"/>
        <w:rPr>
          <w:rFonts w:ascii="Arial" w:hAnsi="Arial" w:cs="Arial"/>
          <w:sz w:val="22"/>
          <w:szCs w:val="22"/>
        </w:rPr>
      </w:pPr>
    </w:p>
    <w:p w14:paraId="646234E8" w14:textId="77777777" w:rsidR="00535CF7" w:rsidRPr="00B6308E" w:rsidRDefault="00535CF7" w:rsidP="00B6308E">
      <w:pPr>
        <w:pStyle w:val="Heading1"/>
      </w:pPr>
      <w:r w:rsidRPr="00B6308E">
        <w:t>RELEVANT TITLE 5 SECTIONS</w:t>
      </w:r>
    </w:p>
    <w:p w14:paraId="26949634" w14:textId="77777777" w:rsidR="00535CF7" w:rsidRPr="00DA7B2C" w:rsidRDefault="00535CF7" w:rsidP="00535CF7">
      <w:pPr>
        <w:autoSpaceDE w:val="0"/>
        <w:autoSpaceDN w:val="0"/>
        <w:adjustRightInd w:val="0"/>
        <w:rPr>
          <w:rFonts w:ascii="Arial" w:hAnsi="Arial" w:cs="Arial"/>
          <w:i/>
          <w:iCs/>
          <w:sz w:val="22"/>
          <w:szCs w:val="22"/>
        </w:rPr>
      </w:pPr>
      <w:r w:rsidRPr="00DA7B2C">
        <w:rPr>
          <w:rFonts w:ascii="Arial" w:hAnsi="Arial" w:cs="Arial"/>
          <w:i/>
          <w:iCs/>
          <w:sz w:val="22"/>
          <w:szCs w:val="22"/>
        </w:rPr>
        <w:t>§ 55202. Course Quality Standards.</w:t>
      </w:r>
    </w:p>
    <w:p w14:paraId="732F7256" w14:textId="60654795"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The same standards of course quality shall be applied to any portion of a course conducted through distance education as are applied to traditional classroom courses, in regard to the course quality judgment made pursuant to the requirements of section 55002, and in regard to any local course quality determination or review process. Determinations and judgments about the quality of distance education under the course quality standards shall be made with the full involvement of faculty in accordance with the provisions of subchapter 2 (commencing with section 53200) of chapter 2.</w:t>
      </w:r>
    </w:p>
    <w:p w14:paraId="28781478" w14:textId="77777777" w:rsidR="00535CF7" w:rsidRPr="00DA7B2C" w:rsidRDefault="00535CF7" w:rsidP="00535CF7">
      <w:pPr>
        <w:autoSpaceDE w:val="0"/>
        <w:autoSpaceDN w:val="0"/>
        <w:adjustRightInd w:val="0"/>
        <w:rPr>
          <w:rFonts w:ascii="Arial" w:hAnsi="Arial" w:cs="Arial"/>
          <w:sz w:val="22"/>
          <w:szCs w:val="22"/>
        </w:rPr>
      </w:pPr>
    </w:p>
    <w:p w14:paraId="5193554C" w14:textId="544B8E5E"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Note: Authority cited: Sections 66700 and 70901, Education Code. Reference: Section</w:t>
      </w:r>
      <w:r w:rsidR="00CF6FF8" w:rsidRPr="00DA7B2C">
        <w:rPr>
          <w:rFonts w:ascii="Arial" w:hAnsi="Arial" w:cs="Arial"/>
          <w:sz w:val="22"/>
          <w:szCs w:val="22"/>
        </w:rPr>
        <w:t xml:space="preserve"> </w:t>
      </w:r>
      <w:r w:rsidRPr="00DA7B2C">
        <w:rPr>
          <w:rFonts w:ascii="Arial" w:hAnsi="Arial" w:cs="Arial"/>
          <w:sz w:val="22"/>
          <w:szCs w:val="22"/>
        </w:rPr>
        <w:t>70901, Education Code.</w:t>
      </w:r>
    </w:p>
    <w:p w14:paraId="5ECFED77" w14:textId="77777777" w:rsidR="00535CF7" w:rsidRPr="00DA7B2C" w:rsidRDefault="00535CF7" w:rsidP="00535CF7">
      <w:pPr>
        <w:autoSpaceDE w:val="0"/>
        <w:autoSpaceDN w:val="0"/>
        <w:adjustRightInd w:val="0"/>
        <w:rPr>
          <w:rFonts w:ascii="Arial" w:hAnsi="Arial" w:cs="Arial"/>
          <w:sz w:val="22"/>
          <w:szCs w:val="22"/>
        </w:rPr>
      </w:pPr>
    </w:p>
    <w:p w14:paraId="1C3C2425" w14:textId="77777777"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 55206. Separate Course Approval.</w:t>
      </w:r>
    </w:p>
    <w:p w14:paraId="0AE6765D" w14:textId="3EB67DEF" w:rsidR="00535CF7"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If any portion of the instruction in a new or existing course is to be provided through distance education, an addendum to the official course outline of record shall be required. In addition to addressing how course outcomes will be achieved in a distance education mode, the addendum shall at a minimum specify how the portion of instruction delivered via distance education meets:</w:t>
      </w:r>
    </w:p>
    <w:p w14:paraId="7A0A178E" w14:textId="77777777" w:rsidR="00DA7B2C" w:rsidRPr="00DA7B2C" w:rsidRDefault="00DA7B2C" w:rsidP="00535CF7">
      <w:pPr>
        <w:autoSpaceDE w:val="0"/>
        <w:autoSpaceDN w:val="0"/>
        <w:adjustRightInd w:val="0"/>
        <w:rPr>
          <w:rFonts w:ascii="Arial" w:hAnsi="Arial" w:cs="Arial"/>
          <w:sz w:val="22"/>
          <w:szCs w:val="22"/>
        </w:rPr>
      </w:pPr>
    </w:p>
    <w:p w14:paraId="256B7FFF" w14:textId="3AE50F55" w:rsidR="00535CF7" w:rsidRPr="00DA7B2C" w:rsidRDefault="00535CF7" w:rsidP="00535CF7">
      <w:pPr>
        <w:pStyle w:val="ListParagraph"/>
        <w:numPr>
          <w:ilvl w:val="0"/>
          <w:numId w:val="1"/>
        </w:numPr>
        <w:autoSpaceDE w:val="0"/>
        <w:autoSpaceDN w:val="0"/>
        <w:adjustRightInd w:val="0"/>
        <w:rPr>
          <w:rFonts w:ascii="Arial" w:hAnsi="Arial" w:cs="Arial"/>
          <w:sz w:val="22"/>
          <w:szCs w:val="22"/>
        </w:rPr>
      </w:pPr>
      <w:r w:rsidRPr="00DA7B2C">
        <w:rPr>
          <w:rFonts w:ascii="Arial" w:hAnsi="Arial" w:cs="Arial"/>
          <w:sz w:val="22"/>
          <w:szCs w:val="22"/>
        </w:rPr>
        <w:t>Regular and effective contact between instructors and students and among students as referenced in title 5, section 55204(a), and</w:t>
      </w:r>
    </w:p>
    <w:p w14:paraId="5C1F6150" w14:textId="77777777" w:rsidR="00535CF7" w:rsidRPr="00DA7B2C" w:rsidRDefault="00535CF7" w:rsidP="00535CF7">
      <w:pPr>
        <w:pStyle w:val="ListParagraph"/>
        <w:autoSpaceDE w:val="0"/>
        <w:autoSpaceDN w:val="0"/>
        <w:adjustRightInd w:val="0"/>
        <w:ind w:left="1080"/>
        <w:rPr>
          <w:rFonts w:ascii="Arial" w:hAnsi="Arial" w:cs="Arial"/>
          <w:sz w:val="22"/>
          <w:szCs w:val="22"/>
        </w:rPr>
      </w:pPr>
    </w:p>
    <w:p w14:paraId="0EFF2EF6" w14:textId="0A6DE0C7" w:rsidR="00535CF7" w:rsidRPr="00DA7B2C" w:rsidRDefault="00535CF7" w:rsidP="00535CF7">
      <w:pPr>
        <w:pStyle w:val="ListParagraph"/>
        <w:numPr>
          <w:ilvl w:val="0"/>
          <w:numId w:val="1"/>
        </w:numPr>
        <w:autoSpaceDE w:val="0"/>
        <w:autoSpaceDN w:val="0"/>
        <w:adjustRightInd w:val="0"/>
        <w:rPr>
          <w:rFonts w:ascii="Arial" w:hAnsi="Arial" w:cs="Arial"/>
          <w:sz w:val="22"/>
          <w:szCs w:val="22"/>
        </w:rPr>
      </w:pPr>
      <w:r w:rsidRPr="00DA7B2C">
        <w:rPr>
          <w:rFonts w:ascii="Arial" w:hAnsi="Arial" w:cs="Arial"/>
          <w:sz w:val="22"/>
          <w:szCs w:val="22"/>
        </w:rPr>
        <w:t>Requirements of the Americans with Disabilities Act (42 U.S.C. § 12100 et seq.) and section 508 of the Rehabilitation Act of 1973, as amended, (29 U.S.C. § 749d</w:t>
      </w:r>
      <w:r w:rsidR="002E59FC" w:rsidRPr="00DA7B2C">
        <w:rPr>
          <w:rFonts w:ascii="Arial" w:hAnsi="Arial" w:cs="Arial"/>
          <w:sz w:val="22"/>
          <w:szCs w:val="22"/>
        </w:rPr>
        <w:t>.</w:t>
      </w:r>
      <w:r w:rsidRPr="00DA7B2C">
        <w:rPr>
          <w:rFonts w:ascii="Arial" w:hAnsi="Arial" w:cs="Arial"/>
          <w:sz w:val="22"/>
          <w:szCs w:val="22"/>
        </w:rPr>
        <w:t>)</w:t>
      </w:r>
    </w:p>
    <w:p w14:paraId="3D6BC835" w14:textId="77777777" w:rsidR="00535CF7" w:rsidRPr="00DA7B2C" w:rsidRDefault="00535CF7" w:rsidP="00535CF7">
      <w:pPr>
        <w:autoSpaceDE w:val="0"/>
        <w:autoSpaceDN w:val="0"/>
        <w:adjustRightInd w:val="0"/>
        <w:rPr>
          <w:rFonts w:ascii="Arial" w:hAnsi="Arial" w:cs="Arial"/>
          <w:sz w:val="22"/>
          <w:szCs w:val="22"/>
        </w:rPr>
      </w:pPr>
    </w:p>
    <w:p w14:paraId="5843B715" w14:textId="67A34268"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The addendum shall be separately approved according to the district's adopted</w:t>
      </w:r>
      <w:r w:rsidR="00CF6FF8" w:rsidRPr="00DA7B2C">
        <w:rPr>
          <w:rFonts w:ascii="Arial" w:hAnsi="Arial" w:cs="Arial"/>
          <w:sz w:val="22"/>
          <w:szCs w:val="22"/>
        </w:rPr>
        <w:t xml:space="preserve"> </w:t>
      </w:r>
      <w:r w:rsidRPr="00DA7B2C">
        <w:rPr>
          <w:rFonts w:ascii="Arial" w:hAnsi="Arial" w:cs="Arial"/>
          <w:sz w:val="22"/>
          <w:szCs w:val="22"/>
        </w:rPr>
        <w:t>curriculum approval procedures.</w:t>
      </w:r>
    </w:p>
    <w:p w14:paraId="1286BD18" w14:textId="77777777" w:rsidR="00CF6FF8" w:rsidRPr="00DA7B2C" w:rsidRDefault="00CF6FF8" w:rsidP="00535CF7">
      <w:pPr>
        <w:autoSpaceDE w:val="0"/>
        <w:autoSpaceDN w:val="0"/>
        <w:adjustRightInd w:val="0"/>
        <w:rPr>
          <w:rFonts w:ascii="Arial" w:hAnsi="Arial" w:cs="Arial"/>
          <w:sz w:val="22"/>
          <w:szCs w:val="22"/>
        </w:rPr>
      </w:pPr>
    </w:p>
    <w:p w14:paraId="2732FB0E" w14:textId="3454E3AC" w:rsidR="00535CF7" w:rsidRPr="00DA7B2C" w:rsidRDefault="002E59FC" w:rsidP="002E59FC">
      <w:pPr>
        <w:autoSpaceDE w:val="0"/>
        <w:autoSpaceDN w:val="0"/>
        <w:adjustRightInd w:val="0"/>
        <w:ind w:left="180"/>
        <w:rPr>
          <w:rFonts w:ascii="Arial" w:hAnsi="Arial" w:cs="Arial"/>
          <w:sz w:val="22"/>
          <w:szCs w:val="22"/>
        </w:rPr>
      </w:pPr>
      <w:r w:rsidRPr="00DA7B2C">
        <w:rPr>
          <w:rFonts w:ascii="Arial" w:hAnsi="Arial" w:cs="Arial"/>
          <w:sz w:val="22"/>
          <w:szCs w:val="22"/>
        </w:rPr>
        <w:t>*</w:t>
      </w:r>
      <w:r w:rsidR="00535CF7" w:rsidRPr="00DA7B2C">
        <w:rPr>
          <w:rFonts w:ascii="Arial" w:hAnsi="Arial" w:cs="Arial"/>
          <w:sz w:val="22"/>
          <w:szCs w:val="22"/>
        </w:rPr>
        <w:t>Note: Authority cited: Sections 66700 and 70901, Education Code. Reference: Sections</w:t>
      </w:r>
      <w:r w:rsidR="00CF6FF8" w:rsidRPr="00DA7B2C">
        <w:rPr>
          <w:rFonts w:ascii="Arial" w:hAnsi="Arial" w:cs="Arial"/>
          <w:sz w:val="22"/>
          <w:szCs w:val="22"/>
        </w:rPr>
        <w:t xml:space="preserve"> </w:t>
      </w:r>
      <w:r w:rsidR="00535CF7" w:rsidRPr="00DA7B2C">
        <w:rPr>
          <w:rFonts w:ascii="Arial" w:hAnsi="Arial" w:cs="Arial"/>
          <w:sz w:val="22"/>
          <w:szCs w:val="22"/>
        </w:rPr>
        <w:t>70901 and 70902, Education Code</w:t>
      </w:r>
    </w:p>
    <w:p w14:paraId="064C47D9" w14:textId="77777777" w:rsidR="00CF6FF8" w:rsidRPr="00DA7B2C" w:rsidRDefault="00CF6FF8" w:rsidP="00535CF7">
      <w:pPr>
        <w:autoSpaceDE w:val="0"/>
        <w:autoSpaceDN w:val="0"/>
        <w:adjustRightInd w:val="0"/>
        <w:rPr>
          <w:rFonts w:ascii="Arial" w:hAnsi="Arial" w:cs="Arial"/>
          <w:sz w:val="22"/>
          <w:szCs w:val="22"/>
        </w:rPr>
      </w:pPr>
    </w:p>
    <w:p w14:paraId="69D61E7A" w14:textId="77777777"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 55204. Instructor Contact.</w:t>
      </w:r>
    </w:p>
    <w:p w14:paraId="4804905D" w14:textId="175E9272" w:rsidR="00FB59E8" w:rsidRPr="00DA7B2C" w:rsidRDefault="00535CF7" w:rsidP="00CF6FF8">
      <w:pPr>
        <w:autoSpaceDE w:val="0"/>
        <w:autoSpaceDN w:val="0"/>
        <w:adjustRightInd w:val="0"/>
        <w:rPr>
          <w:rFonts w:ascii="Arial" w:hAnsi="Arial" w:cs="Arial"/>
          <w:sz w:val="22"/>
          <w:szCs w:val="22"/>
        </w:rPr>
      </w:pPr>
      <w:r w:rsidRPr="00DA7B2C">
        <w:rPr>
          <w:rFonts w:ascii="Arial" w:hAnsi="Arial" w:cs="Arial"/>
          <w:sz w:val="22"/>
          <w:szCs w:val="22"/>
        </w:rPr>
        <w:t>In addition to the requirements of section 55002 and any locally established</w:t>
      </w:r>
      <w:r w:rsidR="00CF6FF8" w:rsidRPr="00DA7B2C">
        <w:rPr>
          <w:rFonts w:ascii="Arial" w:hAnsi="Arial" w:cs="Arial"/>
          <w:sz w:val="22"/>
          <w:szCs w:val="22"/>
        </w:rPr>
        <w:t xml:space="preserve"> </w:t>
      </w:r>
      <w:r w:rsidRPr="00DA7B2C">
        <w:rPr>
          <w:rFonts w:ascii="Arial" w:hAnsi="Arial" w:cs="Arial"/>
          <w:sz w:val="22"/>
          <w:szCs w:val="22"/>
        </w:rPr>
        <w:t>requirements applicable to all courses, district governing boards shall ensure that:</w:t>
      </w:r>
    </w:p>
    <w:p w14:paraId="2224D54A" w14:textId="77777777" w:rsidR="00CF6FF8" w:rsidRPr="00DA7B2C" w:rsidRDefault="00CF6FF8" w:rsidP="00CF6FF8">
      <w:pPr>
        <w:autoSpaceDE w:val="0"/>
        <w:autoSpaceDN w:val="0"/>
        <w:adjustRightInd w:val="0"/>
        <w:rPr>
          <w:rFonts w:ascii="Arial" w:hAnsi="Arial" w:cs="Arial"/>
          <w:sz w:val="22"/>
          <w:szCs w:val="22"/>
        </w:rPr>
      </w:pPr>
    </w:p>
    <w:p w14:paraId="3FB9D2A2" w14:textId="5878E175" w:rsidR="00535CF7" w:rsidRPr="00DA7B2C" w:rsidRDefault="00535CF7" w:rsidP="00535CF7">
      <w:pPr>
        <w:pStyle w:val="ListParagraph"/>
        <w:numPr>
          <w:ilvl w:val="0"/>
          <w:numId w:val="2"/>
        </w:numPr>
        <w:autoSpaceDE w:val="0"/>
        <w:autoSpaceDN w:val="0"/>
        <w:adjustRightInd w:val="0"/>
        <w:rPr>
          <w:rFonts w:ascii="Arial" w:hAnsi="Arial" w:cs="Arial"/>
          <w:sz w:val="22"/>
          <w:szCs w:val="22"/>
        </w:rPr>
      </w:pPr>
      <w:r w:rsidRPr="00DA7B2C">
        <w:rPr>
          <w:rFonts w:ascii="Arial" w:hAnsi="Arial" w:cs="Arial"/>
          <w:sz w:val="22"/>
          <w:szCs w:val="22"/>
        </w:rPr>
        <w:t>Any portion of a course conducted through distance education includes regular</w:t>
      </w:r>
      <w:r w:rsidR="00CF6FF8" w:rsidRPr="00DA7B2C">
        <w:rPr>
          <w:rFonts w:ascii="Arial" w:hAnsi="Arial" w:cs="Arial"/>
          <w:sz w:val="22"/>
          <w:szCs w:val="22"/>
        </w:rPr>
        <w:t xml:space="preserve"> </w:t>
      </w:r>
      <w:r w:rsidRPr="00DA7B2C">
        <w:rPr>
          <w:rFonts w:ascii="Arial" w:hAnsi="Arial" w:cs="Arial"/>
          <w:sz w:val="22"/>
          <w:szCs w:val="22"/>
        </w:rPr>
        <w:t>effective contact between instructor and students, and among students, either</w:t>
      </w:r>
      <w:r w:rsidR="00CF6FF8" w:rsidRPr="00DA7B2C">
        <w:rPr>
          <w:rFonts w:ascii="Arial" w:hAnsi="Arial" w:cs="Arial"/>
          <w:sz w:val="22"/>
          <w:szCs w:val="22"/>
        </w:rPr>
        <w:t xml:space="preserve"> </w:t>
      </w:r>
      <w:r w:rsidRPr="00DA7B2C">
        <w:rPr>
          <w:rFonts w:ascii="Arial" w:hAnsi="Arial" w:cs="Arial"/>
          <w:sz w:val="22"/>
          <w:szCs w:val="22"/>
        </w:rPr>
        <w:t>synchronously or asynchronously, through group or individual meetings, orientation and</w:t>
      </w:r>
      <w:r w:rsidR="00CF6FF8" w:rsidRPr="00DA7B2C">
        <w:rPr>
          <w:rFonts w:ascii="Arial" w:hAnsi="Arial" w:cs="Arial"/>
          <w:sz w:val="22"/>
          <w:szCs w:val="22"/>
        </w:rPr>
        <w:t xml:space="preserve"> </w:t>
      </w:r>
      <w:r w:rsidRPr="00DA7B2C">
        <w:rPr>
          <w:rFonts w:ascii="Arial" w:hAnsi="Arial" w:cs="Arial"/>
          <w:sz w:val="22"/>
          <w:szCs w:val="22"/>
        </w:rPr>
        <w:t>review sessions, supplemental seminar or study sessions, field trips, library workshops,</w:t>
      </w:r>
      <w:r w:rsidR="00CF6FF8" w:rsidRPr="00DA7B2C">
        <w:rPr>
          <w:rFonts w:ascii="Arial" w:hAnsi="Arial" w:cs="Arial"/>
          <w:sz w:val="22"/>
          <w:szCs w:val="22"/>
        </w:rPr>
        <w:t xml:space="preserve"> </w:t>
      </w:r>
      <w:r w:rsidRPr="00DA7B2C">
        <w:rPr>
          <w:rFonts w:ascii="Arial" w:hAnsi="Arial" w:cs="Arial"/>
          <w:sz w:val="22"/>
          <w:szCs w:val="22"/>
        </w:rPr>
        <w:t>telephone contact, voice mail, e-mail, or other activities. Regular effective contact is an</w:t>
      </w:r>
      <w:r w:rsidR="00CF6FF8" w:rsidRPr="00DA7B2C">
        <w:rPr>
          <w:rFonts w:ascii="Arial" w:hAnsi="Arial" w:cs="Arial"/>
          <w:sz w:val="22"/>
          <w:szCs w:val="22"/>
        </w:rPr>
        <w:t xml:space="preserve"> </w:t>
      </w:r>
      <w:r w:rsidRPr="00DA7B2C">
        <w:rPr>
          <w:rFonts w:ascii="Arial" w:hAnsi="Arial" w:cs="Arial"/>
          <w:sz w:val="22"/>
          <w:szCs w:val="22"/>
        </w:rPr>
        <w:t xml:space="preserve">academic and </w:t>
      </w:r>
      <w:r w:rsidRPr="00DA7B2C">
        <w:rPr>
          <w:rFonts w:ascii="Arial" w:hAnsi="Arial" w:cs="Arial"/>
          <w:sz w:val="22"/>
          <w:szCs w:val="22"/>
        </w:rPr>
        <w:lastRenderedPageBreak/>
        <w:t>professional matter pursuant to sections 53200 et seq. [Note: All RCCD</w:t>
      </w:r>
      <w:r w:rsidR="00CF6FF8" w:rsidRPr="00DA7B2C">
        <w:rPr>
          <w:rFonts w:ascii="Arial" w:hAnsi="Arial" w:cs="Arial"/>
          <w:sz w:val="22"/>
          <w:szCs w:val="22"/>
        </w:rPr>
        <w:t xml:space="preserve"> </w:t>
      </w:r>
      <w:r w:rsidRPr="00DA7B2C">
        <w:rPr>
          <w:rFonts w:ascii="Arial" w:hAnsi="Arial" w:cs="Arial"/>
          <w:sz w:val="22"/>
          <w:szCs w:val="22"/>
        </w:rPr>
        <w:t>faculty must be prepared to provide evidence of such contact when requested.]</w:t>
      </w:r>
    </w:p>
    <w:p w14:paraId="306E33F3" w14:textId="77777777" w:rsidR="00CF6FF8" w:rsidRPr="00DA7B2C" w:rsidRDefault="00CF6FF8" w:rsidP="00CF6FF8">
      <w:pPr>
        <w:pStyle w:val="ListParagraph"/>
        <w:autoSpaceDE w:val="0"/>
        <w:autoSpaceDN w:val="0"/>
        <w:adjustRightInd w:val="0"/>
        <w:ind w:left="1080"/>
        <w:rPr>
          <w:rFonts w:ascii="Arial" w:hAnsi="Arial" w:cs="Arial"/>
          <w:sz w:val="22"/>
          <w:szCs w:val="22"/>
        </w:rPr>
      </w:pPr>
    </w:p>
    <w:p w14:paraId="52DA2C2E" w14:textId="4511CA8E" w:rsidR="00535CF7" w:rsidRPr="00DA7B2C" w:rsidRDefault="00535CF7" w:rsidP="00535CF7">
      <w:pPr>
        <w:pStyle w:val="ListParagraph"/>
        <w:numPr>
          <w:ilvl w:val="0"/>
          <w:numId w:val="2"/>
        </w:numPr>
        <w:autoSpaceDE w:val="0"/>
        <w:autoSpaceDN w:val="0"/>
        <w:adjustRightInd w:val="0"/>
        <w:rPr>
          <w:rFonts w:ascii="Arial" w:hAnsi="Arial" w:cs="Arial"/>
          <w:sz w:val="22"/>
          <w:szCs w:val="22"/>
        </w:rPr>
      </w:pPr>
      <w:r w:rsidRPr="00DA7B2C">
        <w:rPr>
          <w:rFonts w:ascii="Arial" w:hAnsi="Arial" w:cs="Arial"/>
          <w:sz w:val="22"/>
          <w:szCs w:val="22"/>
        </w:rPr>
        <w:t>Any portion of a course provided through distance education is conducted consistent</w:t>
      </w:r>
      <w:r w:rsidR="00CF6FF8" w:rsidRPr="00DA7B2C">
        <w:rPr>
          <w:rFonts w:ascii="Arial" w:hAnsi="Arial" w:cs="Arial"/>
          <w:sz w:val="22"/>
          <w:szCs w:val="22"/>
        </w:rPr>
        <w:t xml:space="preserve"> </w:t>
      </w:r>
      <w:r w:rsidRPr="00DA7B2C">
        <w:rPr>
          <w:rFonts w:ascii="Arial" w:hAnsi="Arial" w:cs="Arial"/>
          <w:sz w:val="22"/>
          <w:szCs w:val="22"/>
        </w:rPr>
        <w:t>with guidelines issued by the Chancellor pursuant to section 409 of the Procedures and</w:t>
      </w:r>
      <w:r w:rsidR="00CF6FF8" w:rsidRPr="00DA7B2C">
        <w:rPr>
          <w:rFonts w:ascii="Arial" w:hAnsi="Arial" w:cs="Arial"/>
          <w:sz w:val="22"/>
          <w:szCs w:val="22"/>
        </w:rPr>
        <w:t xml:space="preserve"> </w:t>
      </w:r>
      <w:r w:rsidRPr="00DA7B2C">
        <w:rPr>
          <w:rFonts w:ascii="Arial" w:hAnsi="Arial" w:cs="Arial"/>
          <w:sz w:val="22"/>
          <w:szCs w:val="22"/>
        </w:rPr>
        <w:t>Standing Orders of the Board of Governors.</w:t>
      </w:r>
    </w:p>
    <w:p w14:paraId="1B06F853" w14:textId="77777777" w:rsidR="00CF6FF8" w:rsidRPr="00DA7B2C" w:rsidRDefault="00CF6FF8" w:rsidP="00535CF7">
      <w:pPr>
        <w:autoSpaceDE w:val="0"/>
        <w:autoSpaceDN w:val="0"/>
        <w:adjustRightInd w:val="0"/>
        <w:rPr>
          <w:rFonts w:ascii="Arial" w:hAnsi="Arial" w:cs="Arial"/>
          <w:sz w:val="22"/>
          <w:szCs w:val="22"/>
        </w:rPr>
      </w:pPr>
    </w:p>
    <w:p w14:paraId="5669A0F1" w14:textId="37AF0BDC" w:rsidR="00535CF7" w:rsidRPr="00DA7B2C" w:rsidRDefault="002E59FC" w:rsidP="002E59FC">
      <w:pPr>
        <w:autoSpaceDE w:val="0"/>
        <w:autoSpaceDN w:val="0"/>
        <w:adjustRightInd w:val="0"/>
        <w:ind w:left="180"/>
        <w:rPr>
          <w:rFonts w:ascii="Arial" w:hAnsi="Arial" w:cs="Arial"/>
          <w:sz w:val="22"/>
          <w:szCs w:val="22"/>
        </w:rPr>
      </w:pPr>
      <w:r w:rsidRPr="00DA7B2C">
        <w:rPr>
          <w:rFonts w:ascii="Arial" w:hAnsi="Arial" w:cs="Arial"/>
          <w:sz w:val="22"/>
          <w:szCs w:val="22"/>
        </w:rPr>
        <w:t>*</w:t>
      </w:r>
      <w:r w:rsidR="00535CF7" w:rsidRPr="00DA7B2C">
        <w:rPr>
          <w:rFonts w:ascii="Arial" w:hAnsi="Arial" w:cs="Arial"/>
          <w:sz w:val="22"/>
          <w:szCs w:val="22"/>
        </w:rPr>
        <w:t>Note: Authority cited: Sections 66700 and 70901, Education Code. Reference: Sections</w:t>
      </w:r>
      <w:r w:rsidR="00CF6FF8" w:rsidRPr="00DA7B2C">
        <w:rPr>
          <w:rFonts w:ascii="Arial" w:hAnsi="Arial" w:cs="Arial"/>
          <w:sz w:val="22"/>
          <w:szCs w:val="22"/>
        </w:rPr>
        <w:t xml:space="preserve"> </w:t>
      </w:r>
      <w:r w:rsidR="00535CF7" w:rsidRPr="00DA7B2C">
        <w:rPr>
          <w:rFonts w:ascii="Arial" w:hAnsi="Arial" w:cs="Arial"/>
          <w:sz w:val="22"/>
          <w:szCs w:val="22"/>
        </w:rPr>
        <w:t>70901 and 70902, Education Code.</w:t>
      </w:r>
    </w:p>
    <w:p w14:paraId="18D9725B" w14:textId="77777777" w:rsidR="00CF6FF8" w:rsidRPr="00DA7B2C" w:rsidRDefault="00CF6FF8" w:rsidP="00535CF7">
      <w:pPr>
        <w:autoSpaceDE w:val="0"/>
        <w:autoSpaceDN w:val="0"/>
        <w:adjustRightInd w:val="0"/>
        <w:rPr>
          <w:rFonts w:ascii="Arial" w:hAnsi="Arial" w:cs="Arial"/>
          <w:sz w:val="22"/>
          <w:szCs w:val="22"/>
        </w:rPr>
      </w:pPr>
    </w:p>
    <w:p w14:paraId="5BB36149" w14:textId="19E76FFE" w:rsidR="00535CF7" w:rsidRPr="00DA7B2C" w:rsidRDefault="001B60DB" w:rsidP="00535CF7">
      <w:pPr>
        <w:rPr>
          <w:rFonts w:ascii="Arial" w:hAnsi="Arial" w:cs="Arial"/>
          <w:sz w:val="22"/>
          <w:szCs w:val="22"/>
        </w:rPr>
      </w:pPr>
      <w:sdt>
        <w:sdtPr>
          <w:rPr>
            <w:rFonts w:ascii="Arial" w:hAnsi="Arial" w:cs="Arial"/>
            <w:sz w:val="22"/>
            <w:szCs w:val="22"/>
          </w:rPr>
          <w:id w:val="127294727"/>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926346" w:rsidRPr="00DA7B2C">
        <w:rPr>
          <w:rFonts w:ascii="Arial" w:hAnsi="Arial" w:cs="Arial"/>
          <w:sz w:val="22"/>
          <w:szCs w:val="22"/>
        </w:rPr>
        <w:t xml:space="preserve"> </w:t>
      </w:r>
      <w:r w:rsidR="00535CF7" w:rsidRPr="00DA7B2C">
        <w:rPr>
          <w:rFonts w:ascii="Arial" w:hAnsi="Arial" w:cs="Arial"/>
          <w:sz w:val="22"/>
          <w:szCs w:val="22"/>
        </w:rPr>
        <w:t>I understand the above Title 5 regulations.</w:t>
      </w:r>
    </w:p>
    <w:p w14:paraId="1C0DBF57" w14:textId="77777777" w:rsidR="00DA7B2C" w:rsidRDefault="00DA7B2C" w:rsidP="00DA7B2C">
      <w:pPr>
        <w:rPr>
          <w:rFonts w:ascii="Arial" w:hAnsi="Arial" w:cs="Arial"/>
          <w:b/>
          <w:bCs/>
        </w:rPr>
      </w:pPr>
    </w:p>
    <w:p w14:paraId="170E26B6" w14:textId="10AB70A9" w:rsidR="00535CF7" w:rsidRPr="00DA7B2C" w:rsidRDefault="00535CF7" w:rsidP="00B6308E">
      <w:pPr>
        <w:pStyle w:val="Heading1"/>
      </w:pPr>
      <w:r w:rsidRPr="00DA7B2C">
        <w:t>COURSE(S) INFORMATION</w:t>
      </w:r>
    </w:p>
    <w:p w14:paraId="14EFC0ED" w14:textId="59BE875D" w:rsidR="00535CF7" w:rsidRPr="00DA7B2C" w:rsidRDefault="00535CF7" w:rsidP="004F6A90">
      <w:pPr>
        <w:tabs>
          <w:tab w:val="left" w:pos="5040"/>
        </w:tabs>
        <w:autoSpaceDE w:val="0"/>
        <w:autoSpaceDN w:val="0"/>
        <w:adjustRightInd w:val="0"/>
        <w:rPr>
          <w:rFonts w:ascii="Arial" w:hAnsi="Arial" w:cs="Arial"/>
          <w:sz w:val="22"/>
          <w:szCs w:val="22"/>
          <w:u w:val="single"/>
        </w:rPr>
      </w:pPr>
      <w:r w:rsidRPr="00DA7B2C">
        <w:rPr>
          <w:rFonts w:ascii="Arial" w:hAnsi="Arial" w:cs="Arial"/>
          <w:sz w:val="22"/>
          <w:szCs w:val="22"/>
        </w:rPr>
        <w:t>Date:</w:t>
      </w:r>
      <w:r w:rsidR="004F6A90" w:rsidRPr="00DA7B2C">
        <w:rPr>
          <w:rFonts w:ascii="Arial" w:hAnsi="Arial" w:cs="Arial"/>
          <w:sz w:val="22"/>
          <w:szCs w:val="22"/>
          <w:u w:val="single"/>
        </w:rPr>
        <w:tab/>
      </w:r>
    </w:p>
    <w:p w14:paraId="4CC90F66" w14:textId="4B233FD1" w:rsidR="00535CF7" w:rsidRPr="00DA7B2C" w:rsidRDefault="004F6A90" w:rsidP="004F6A90">
      <w:pPr>
        <w:tabs>
          <w:tab w:val="left" w:pos="5040"/>
        </w:tabs>
        <w:autoSpaceDE w:val="0"/>
        <w:autoSpaceDN w:val="0"/>
        <w:adjustRightInd w:val="0"/>
        <w:rPr>
          <w:rFonts w:ascii="Arial" w:hAnsi="Arial" w:cs="Arial"/>
          <w:sz w:val="22"/>
          <w:szCs w:val="22"/>
          <w:u w:val="single"/>
        </w:rPr>
      </w:pPr>
      <w:r w:rsidRPr="00DA7B2C">
        <w:rPr>
          <w:rFonts w:ascii="Arial" w:hAnsi="Arial" w:cs="Arial"/>
          <w:sz w:val="22"/>
          <w:szCs w:val="22"/>
        </w:rPr>
        <w:t>Discipline</w:t>
      </w:r>
      <w:r w:rsidR="00535CF7" w:rsidRPr="00DA7B2C">
        <w:rPr>
          <w:rFonts w:ascii="Arial" w:hAnsi="Arial" w:cs="Arial"/>
          <w:sz w:val="22"/>
          <w:szCs w:val="22"/>
        </w:rPr>
        <w:t>:</w:t>
      </w:r>
      <w:r w:rsidR="00CF6FF8" w:rsidRPr="00DA7B2C">
        <w:rPr>
          <w:rFonts w:ascii="Arial" w:hAnsi="Arial" w:cs="Arial"/>
          <w:sz w:val="22"/>
          <w:szCs w:val="22"/>
        </w:rPr>
        <w:t xml:space="preserve"> </w:t>
      </w:r>
      <w:r w:rsidRPr="00DA7B2C">
        <w:rPr>
          <w:rFonts w:ascii="Arial" w:hAnsi="Arial" w:cs="Arial"/>
          <w:sz w:val="22"/>
          <w:szCs w:val="22"/>
          <w:u w:val="single"/>
        </w:rPr>
        <w:tab/>
      </w:r>
    </w:p>
    <w:p w14:paraId="15312898" w14:textId="0E907DD3" w:rsidR="004F6A90" w:rsidRPr="00DA7B2C" w:rsidRDefault="004F6A90" w:rsidP="004F6A90">
      <w:pPr>
        <w:tabs>
          <w:tab w:val="left" w:pos="5040"/>
        </w:tabs>
        <w:autoSpaceDE w:val="0"/>
        <w:autoSpaceDN w:val="0"/>
        <w:adjustRightInd w:val="0"/>
        <w:rPr>
          <w:rFonts w:ascii="Arial" w:hAnsi="Arial" w:cs="Arial"/>
          <w:sz w:val="22"/>
          <w:szCs w:val="22"/>
          <w:u w:val="single"/>
        </w:rPr>
      </w:pPr>
      <w:r w:rsidRPr="00DA7B2C">
        <w:rPr>
          <w:rFonts w:ascii="Arial" w:hAnsi="Arial" w:cs="Arial"/>
          <w:sz w:val="22"/>
          <w:szCs w:val="22"/>
        </w:rPr>
        <w:t xml:space="preserve">Originator: </w:t>
      </w:r>
      <w:r w:rsidRPr="00DA7B2C">
        <w:rPr>
          <w:rFonts w:ascii="Arial" w:hAnsi="Arial" w:cs="Arial"/>
          <w:sz w:val="22"/>
          <w:szCs w:val="22"/>
          <w:u w:val="single"/>
        </w:rPr>
        <w:tab/>
      </w:r>
    </w:p>
    <w:p w14:paraId="68925219" w14:textId="77777777" w:rsidR="00CF6FF8" w:rsidRPr="00DA7B2C" w:rsidRDefault="00CF6FF8" w:rsidP="00535CF7">
      <w:pPr>
        <w:autoSpaceDE w:val="0"/>
        <w:autoSpaceDN w:val="0"/>
        <w:adjustRightInd w:val="0"/>
        <w:rPr>
          <w:rFonts w:ascii="Arial" w:hAnsi="Arial" w:cs="Arial"/>
          <w:sz w:val="22"/>
          <w:szCs w:val="22"/>
        </w:rPr>
      </w:pPr>
    </w:p>
    <w:p w14:paraId="112A3859" w14:textId="7F6C23D1"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Disciplines may submit courses in batches where the course delivery methods are</w:t>
      </w:r>
      <w:r w:rsidR="00CF6FF8" w:rsidRPr="00DA7B2C">
        <w:rPr>
          <w:rFonts w:ascii="Arial" w:hAnsi="Arial" w:cs="Arial"/>
          <w:sz w:val="22"/>
          <w:szCs w:val="22"/>
        </w:rPr>
        <w:t xml:space="preserve"> </w:t>
      </w:r>
      <w:r w:rsidRPr="00DA7B2C">
        <w:rPr>
          <w:rFonts w:ascii="Arial" w:hAnsi="Arial" w:cs="Arial"/>
          <w:sz w:val="22"/>
          <w:szCs w:val="22"/>
        </w:rPr>
        <w:t>similar enough that the addendum components can be addressed by the same answers</w:t>
      </w:r>
      <w:r w:rsidR="00CF6FF8" w:rsidRPr="00DA7B2C">
        <w:rPr>
          <w:rFonts w:ascii="Arial" w:hAnsi="Arial" w:cs="Arial"/>
          <w:sz w:val="22"/>
          <w:szCs w:val="22"/>
        </w:rPr>
        <w:t xml:space="preserve"> </w:t>
      </w:r>
      <w:r w:rsidRPr="00DA7B2C">
        <w:rPr>
          <w:rFonts w:ascii="Arial" w:hAnsi="Arial" w:cs="Arial"/>
          <w:sz w:val="22"/>
          <w:szCs w:val="22"/>
        </w:rPr>
        <w:t>and still be course specific. For such “batch approvals” disciplines should list all course</w:t>
      </w:r>
      <w:r w:rsidR="00CF6FF8" w:rsidRPr="00DA7B2C">
        <w:rPr>
          <w:rFonts w:ascii="Arial" w:hAnsi="Arial" w:cs="Arial"/>
          <w:sz w:val="22"/>
          <w:szCs w:val="22"/>
        </w:rPr>
        <w:t xml:space="preserve"> </w:t>
      </w:r>
      <w:r w:rsidRPr="00DA7B2C">
        <w:rPr>
          <w:rFonts w:ascii="Arial" w:hAnsi="Arial" w:cs="Arial"/>
          <w:sz w:val="22"/>
          <w:szCs w:val="22"/>
        </w:rPr>
        <w:t>numbers and titles for which this DE approval applies. (Disciplines can also submit</w:t>
      </w:r>
      <w:r w:rsidR="00CF6FF8" w:rsidRPr="00DA7B2C">
        <w:rPr>
          <w:rFonts w:ascii="Arial" w:hAnsi="Arial" w:cs="Arial"/>
          <w:sz w:val="22"/>
          <w:szCs w:val="22"/>
        </w:rPr>
        <w:t xml:space="preserve"> </w:t>
      </w:r>
      <w:r w:rsidRPr="00DA7B2C">
        <w:rPr>
          <w:rFonts w:ascii="Arial" w:hAnsi="Arial" w:cs="Arial"/>
          <w:sz w:val="22"/>
          <w:szCs w:val="22"/>
        </w:rPr>
        <w:t>emergency-only DE addendum for individual courses.)</w:t>
      </w:r>
    </w:p>
    <w:p w14:paraId="72A70DC5" w14:textId="77777777" w:rsidR="00CF6FF8" w:rsidRPr="00DA7B2C" w:rsidRDefault="00CF6FF8" w:rsidP="00535CF7">
      <w:pPr>
        <w:autoSpaceDE w:val="0"/>
        <w:autoSpaceDN w:val="0"/>
        <w:adjustRightInd w:val="0"/>
        <w:rPr>
          <w:rFonts w:ascii="Arial" w:hAnsi="Arial" w:cs="Arial"/>
          <w:sz w:val="22"/>
          <w:szCs w:val="22"/>
        </w:rPr>
      </w:pPr>
    </w:p>
    <w:p w14:paraId="1BC056B9" w14:textId="77777777"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Course Number(s) and Title(s):</w:t>
      </w:r>
    </w:p>
    <w:tbl>
      <w:tblPr>
        <w:tblStyle w:val="TableGrid"/>
        <w:tblW w:w="0" w:type="auto"/>
        <w:tblLook w:val="04A0" w:firstRow="1" w:lastRow="0" w:firstColumn="1" w:lastColumn="0" w:noHBand="0" w:noVBand="1"/>
      </w:tblPr>
      <w:tblGrid>
        <w:gridCol w:w="3183"/>
        <w:gridCol w:w="5907"/>
      </w:tblGrid>
      <w:tr w:rsidR="00CF6FF8" w:rsidRPr="00DA7B2C" w14:paraId="7FD822BD" w14:textId="77777777" w:rsidTr="00140F85">
        <w:trPr>
          <w:trHeight w:val="268"/>
        </w:trPr>
        <w:tc>
          <w:tcPr>
            <w:tcW w:w="3183" w:type="dxa"/>
          </w:tcPr>
          <w:p w14:paraId="3D115638" w14:textId="0D50ECC9" w:rsidR="00CF6FF8" w:rsidRPr="00DA7B2C" w:rsidRDefault="00CF6FF8" w:rsidP="00535CF7">
            <w:pPr>
              <w:autoSpaceDE w:val="0"/>
              <w:autoSpaceDN w:val="0"/>
              <w:adjustRightInd w:val="0"/>
              <w:rPr>
                <w:rFonts w:ascii="Arial" w:hAnsi="Arial" w:cs="Arial"/>
                <w:b/>
                <w:bCs/>
                <w:sz w:val="22"/>
                <w:szCs w:val="22"/>
              </w:rPr>
            </w:pPr>
            <w:r w:rsidRPr="00DA7B2C">
              <w:rPr>
                <w:rFonts w:ascii="Arial" w:hAnsi="Arial" w:cs="Arial"/>
                <w:b/>
                <w:bCs/>
                <w:sz w:val="22"/>
                <w:szCs w:val="22"/>
              </w:rPr>
              <w:t>Course Number</w:t>
            </w:r>
          </w:p>
        </w:tc>
        <w:tc>
          <w:tcPr>
            <w:tcW w:w="5907" w:type="dxa"/>
          </w:tcPr>
          <w:p w14:paraId="5D256D1F" w14:textId="0F0BBCEC" w:rsidR="00CF6FF8" w:rsidRPr="00DA7B2C" w:rsidRDefault="00CF6FF8" w:rsidP="00535CF7">
            <w:pPr>
              <w:autoSpaceDE w:val="0"/>
              <w:autoSpaceDN w:val="0"/>
              <w:adjustRightInd w:val="0"/>
              <w:rPr>
                <w:rFonts w:ascii="Arial" w:hAnsi="Arial" w:cs="Arial"/>
                <w:b/>
                <w:bCs/>
                <w:sz w:val="22"/>
                <w:szCs w:val="22"/>
              </w:rPr>
            </w:pPr>
            <w:r w:rsidRPr="00DA7B2C">
              <w:rPr>
                <w:rFonts w:ascii="Arial" w:hAnsi="Arial" w:cs="Arial"/>
                <w:b/>
                <w:bCs/>
                <w:sz w:val="22"/>
                <w:szCs w:val="22"/>
              </w:rPr>
              <w:t>Title</w:t>
            </w:r>
          </w:p>
        </w:tc>
      </w:tr>
      <w:tr w:rsidR="00CF6FF8" w:rsidRPr="00DA7B2C" w14:paraId="11FC80E7" w14:textId="77777777" w:rsidTr="00140F85">
        <w:trPr>
          <w:trHeight w:val="268"/>
        </w:trPr>
        <w:tc>
          <w:tcPr>
            <w:tcW w:w="3183" w:type="dxa"/>
          </w:tcPr>
          <w:p w14:paraId="21B99CC1"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68BF67C3"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3E8718B8" w14:textId="77777777" w:rsidTr="00140F85">
        <w:trPr>
          <w:trHeight w:val="279"/>
        </w:trPr>
        <w:tc>
          <w:tcPr>
            <w:tcW w:w="3183" w:type="dxa"/>
          </w:tcPr>
          <w:p w14:paraId="1EE9E853"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0E8279CB"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337AF4E1" w14:textId="77777777" w:rsidTr="00140F85">
        <w:trPr>
          <w:trHeight w:val="268"/>
        </w:trPr>
        <w:tc>
          <w:tcPr>
            <w:tcW w:w="3183" w:type="dxa"/>
          </w:tcPr>
          <w:p w14:paraId="5FCC189E"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33D95412"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4DEC5B14" w14:textId="77777777" w:rsidTr="00140F85">
        <w:trPr>
          <w:trHeight w:val="268"/>
        </w:trPr>
        <w:tc>
          <w:tcPr>
            <w:tcW w:w="3183" w:type="dxa"/>
          </w:tcPr>
          <w:p w14:paraId="0F113A60"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22F9382A"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0BCBF91C" w14:textId="77777777" w:rsidTr="00140F85">
        <w:trPr>
          <w:trHeight w:val="268"/>
        </w:trPr>
        <w:tc>
          <w:tcPr>
            <w:tcW w:w="3183" w:type="dxa"/>
          </w:tcPr>
          <w:p w14:paraId="7F6EF477"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5EA57024"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140C19C5" w14:textId="77777777" w:rsidTr="00140F85">
        <w:trPr>
          <w:trHeight w:val="268"/>
        </w:trPr>
        <w:tc>
          <w:tcPr>
            <w:tcW w:w="3183" w:type="dxa"/>
          </w:tcPr>
          <w:p w14:paraId="2B206D75"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1613E385"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4BF96233" w14:textId="77777777" w:rsidTr="00140F85">
        <w:trPr>
          <w:trHeight w:val="268"/>
        </w:trPr>
        <w:tc>
          <w:tcPr>
            <w:tcW w:w="3183" w:type="dxa"/>
          </w:tcPr>
          <w:p w14:paraId="2F4553BD"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11AA43D8"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0FD552F7" w14:textId="77777777" w:rsidTr="00140F85">
        <w:trPr>
          <w:trHeight w:val="279"/>
        </w:trPr>
        <w:tc>
          <w:tcPr>
            <w:tcW w:w="3183" w:type="dxa"/>
          </w:tcPr>
          <w:p w14:paraId="749996C2"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43397F4C"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11FDA850" w14:textId="77777777" w:rsidTr="00140F85">
        <w:trPr>
          <w:trHeight w:val="268"/>
        </w:trPr>
        <w:tc>
          <w:tcPr>
            <w:tcW w:w="3183" w:type="dxa"/>
          </w:tcPr>
          <w:p w14:paraId="69D29159"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4E1EE32A" w14:textId="77777777" w:rsidR="00CF6FF8" w:rsidRPr="00DA7B2C" w:rsidRDefault="00CF6FF8" w:rsidP="00535CF7">
            <w:pPr>
              <w:autoSpaceDE w:val="0"/>
              <w:autoSpaceDN w:val="0"/>
              <w:adjustRightInd w:val="0"/>
              <w:rPr>
                <w:rFonts w:ascii="Arial" w:hAnsi="Arial" w:cs="Arial"/>
                <w:sz w:val="22"/>
                <w:szCs w:val="22"/>
              </w:rPr>
            </w:pPr>
          </w:p>
        </w:tc>
      </w:tr>
      <w:tr w:rsidR="00CF6FF8" w:rsidRPr="00DA7B2C" w14:paraId="4EE26DE6" w14:textId="77777777" w:rsidTr="00140F85">
        <w:trPr>
          <w:trHeight w:val="268"/>
        </w:trPr>
        <w:tc>
          <w:tcPr>
            <w:tcW w:w="3183" w:type="dxa"/>
          </w:tcPr>
          <w:p w14:paraId="4046E124" w14:textId="77777777" w:rsidR="00CF6FF8" w:rsidRPr="00DA7B2C" w:rsidRDefault="00CF6FF8" w:rsidP="00535CF7">
            <w:pPr>
              <w:autoSpaceDE w:val="0"/>
              <w:autoSpaceDN w:val="0"/>
              <w:adjustRightInd w:val="0"/>
              <w:rPr>
                <w:rFonts w:ascii="Arial" w:hAnsi="Arial" w:cs="Arial"/>
                <w:sz w:val="22"/>
                <w:szCs w:val="22"/>
              </w:rPr>
            </w:pPr>
          </w:p>
        </w:tc>
        <w:tc>
          <w:tcPr>
            <w:tcW w:w="5907" w:type="dxa"/>
          </w:tcPr>
          <w:p w14:paraId="7A37EF40" w14:textId="77777777" w:rsidR="00CF6FF8" w:rsidRPr="00DA7B2C" w:rsidRDefault="00CF6FF8" w:rsidP="00535CF7">
            <w:pPr>
              <w:autoSpaceDE w:val="0"/>
              <w:autoSpaceDN w:val="0"/>
              <w:adjustRightInd w:val="0"/>
              <w:rPr>
                <w:rFonts w:ascii="Arial" w:hAnsi="Arial" w:cs="Arial"/>
                <w:sz w:val="22"/>
                <w:szCs w:val="22"/>
              </w:rPr>
            </w:pPr>
          </w:p>
        </w:tc>
      </w:tr>
    </w:tbl>
    <w:p w14:paraId="2E109D07" w14:textId="77777777" w:rsidR="00CF6FF8" w:rsidRPr="00DA7B2C" w:rsidRDefault="00CF6FF8" w:rsidP="00535CF7">
      <w:pPr>
        <w:autoSpaceDE w:val="0"/>
        <w:autoSpaceDN w:val="0"/>
        <w:adjustRightInd w:val="0"/>
        <w:rPr>
          <w:rFonts w:ascii="Arial" w:hAnsi="Arial" w:cs="Arial"/>
          <w:sz w:val="22"/>
          <w:szCs w:val="22"/>
        </w:rPr>
      </w:pPr>
    </w:p>
    <w:p w14:paraId="0F446051" w14:textId="7FEC79FB"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Format:</w:t>
      </w:r>
    </w:p>
    <w:p w14:paraId="0827B4A1" w14:textId="2A9CEF0D" w:rsidR="00CF6FF8" w:rsidRPr="00DA7B2C" w:rsidRDefault="001B60DB" w:rsidP="00140F85">
      <w:pPr>
        <w:autoSpaceDE w:val="0"/>
        <w:autoSpaceDN w:val="0"/>
        <w:adjustRightInd w:val="0"/>
        <w:rPr>
          <w:rFonts w:ascii="Arial" w:hAnsi="Arial" w:cs="Arial"/>
          <w:sz w:val="22"/>
          <w:szCs w:val="22"/>
        </w:rPr>
      </w:pPr>
      <w:sdt>
        <w:sdtPr>
          <w:rPr>
            <w:rFonts w:ascii="Arial" w:hAnsi="Arial" w:cs="Arial"/>
            <w:sz w:val="22"/>
            <w:szCs w:val="22"/>
          </w:rPr>
          <w:id w:val="-1953230654"/>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w:t>
      </w:r>
      <w:r w:rsidR="00CF6FF8" w:rsidRPr="00DA7B2C">
        <w:rPr>
          <w:rFonts w:ascii="Arial" w:hAnsi="Arial" w:cs="Arial"/>
          <w:sz w:val="22"/>
          <w:szCs w:val="22"/>
        </w:rPr>
        <w:t>on-line and hybrid</w:t>
      </w:r>
    </w:p>
    <w:p w14:paraId="17CBE2F2" w14:textId="0185D3E2" w:rsidR="00CF6FF8" w:rsidRPr="00DA7B2C" w:rsidRDefault="001B60DB" w:rsidP="00CF6FF8">
      <w:pPr>
        <w:autoSpaceDE w:val="0"/>
        <w:autoSpaceDN w:val="0"/>
        <w:adjustRightInd w:val="0"/>
        <w:rPr>
          <w:rFonts w:ascii="Arial" w:hAnsi="Arial" w:cs="Arial"/>
          <w:sz w:val="22"/>
          <w:szCs w:val="22"/>
        </w:rPr>
      </w:pPr>
      <w:sdt>
        <w:sdtPr>
          <w:rPr>
            <w:rFonts w:ascii="Arial" w:hAnsi="Arial" w:cs="Arial"/>
            <w:sz w:val="22"/>
            <w:szCs w:val="22"/>
          </w:rPr>
          <w:id w:val="671526877"/>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CF6FF8" w:rsidRPr="00DA7B2C">
        <w:rPr>
          <w:rFonts w:ascii="Arial" w:hAnsi="Arial" w:cs="Arial"/>
          <w:sz w:val="22"/>
          <w:szCs w:val="22"/>
        </w:rPr>
        <w:t xml:space="preserve"> hybrid only (explain why some portion of the course cannot be offered online)</w:t>
      </w:r>
    </w:p>
    <w:p w14:paraId="42677B54" w14:textId="31B2DF61" w:rsidR="00512306" w:rsidRPr="00DA7B2C" w:rsidRDefault="00512306" w:rsidP="00535CF7">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85888" behindDoc="0" locked="0" layoutInCell="1" allowOverlap="1" wp14:anchorId="51806844" wp14:editId="2A0F8D77">
                <wp:simplePos x="0" y="0"/>
                <wp:positionH relativeFrom="column">
                  <wp:posOffset>0</wp:posOffset>
                </wp:positionH>
                <wp:positionV relativeFrom="paragraph">
                  <wp:posOffset>2021</wp:posOffset>
                </wp:positionV>
                <wp:extent cx="5801293" cy="614050"/>
                <wp:effectExtent l="0" t="0" r="15875" b="8255"/>
                <wp:wrapTopAndBottom/>
                <wp:docPr id="1" name="Text Box 1"/>
                <wp:cNvGraphicFramePr/>
                <a:graphic xmlns:a="http://schemas.openxmlformats.org/drawingml/2006/main">
                  <a:graphicData uri="http://schemas.microsoft.com/office/word/2010/wordprocessingShape">
                    <wps:wsp>
                      <wps:cNvSpPr txBox="1"/>
                      <wps:spPr>
                        <a:xfrm>
                          <a:off x="0" y="0"/>
                          <a:ext cx="5801293" cy="614050"/>
                        </a:xfrm>
                        <a:prstGeom prst="rect">
                          <a:avLst/>
                        </a:prstGeom>
                        <a:solidFill>
                          <a:schemeClr val="lt1"/>
                        </a:solidFill>
                        <a:ln w="6350">
                          <a:solidFill>
                            <a:prstClr val="black"/>
                          </a:solidFill>
                        </a:ln>
                      </wps:spPr>
                      <wps:txbx>
                        <w:txbxContent>
                          <w:p w14:paraId="16F31C5C" w14:textId="77777777" w:rsidR="00512306" w:rsidRPr="00616D33" w:rsidRDefault="00512306" w:rsidP="0051230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806844" id="_x0000_t202" coordsize="21600,21600" o:spt="202" path="m,l,21600r21600,l21600,xe">
                <v:stroke joinstyle="miter"/>
                <v:path gradientshapeok="t" o:connecttype="rect"/>
              </v:shapetype>
              <v:shape id="Text Box 1" o:spid="_x0000_s1026" type="#_x0000_t202" style="position:absolute;margin-left:0;margin-top:.15pt;width:456.8pt;height:48.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" fillcolor="white [3201]" strokeweight=".5pt">
                <v:textbox>
                  <w:txbxContent>
                    <w:p w14:paraId="16F31C5C" w14:textId="77777777" w:rsidR="00512306" w:rsidRPr="00616D33" w:rsidRDefault="00512306" w:rsidP="00512306">
                      <w:pPr>
                        <w:rPr>
                          <w:sz w:val="18"/>
                          <w:szCs w:val="18"/>
                        </w:rPr>
                      </w:pPr>
                    </w:p>
                  </w:txbxContent>
                </v:textbox>
                <w10:wrap type="topAndBottom"/>
              </v:shape>
            </w:pict>
          </mc:Fallback>
        </mc:AlternateContent>
      </w:r>
    </w:p>
    <w:p w14:paraId="504BFECA" w14:textId="77777777" w:rsidR="00DA7B2C" w:rsidRDefault="00DA7B2C">
      <w:pPr>
        <w:rPr>
          <w:rFonts w:ascii="Arial" w:hAnsi="Arial" w:cs="Arial"/>
          <w:b/>
          <w:bCs/>
          <w:sz w:val="22"/>
          <w:szCs w:val="22"/>
        </w:rPr>
      </w:pPr>
      <w:r>
        <w:rPr>
          <w:rFonts w:ascii="Arial" w:hAnsi="Arial" w:cs="Arial"/>
          <w:b/>
          <w:bCs/>
          <w:sz w:val="22"/>
          <w:szCs w:val="22"/>
        </w:rPr>
        <w:br w:type="page"/>
      </w:r>
    </w:p>
    <w:p w14:paraId="38D85A70" w14:textId="45BF206E" w:rsidR="00535CF7" w:rsidRPr="00DA7B2C" w:rsidRDefault="00535CF7" w:rsidP="00B6308E">
      <w:pPr>
        <w:pStyle w:val="Heading1"/>
      </w:pPr>
      <w:r w:rsidRPr="00DA7B2C">
        <w:lastRenderedPageBreak/>
        <w:t>PREPARATION TO SUBMIT THIS PROPOSAL</w:t>
      </w:r>
    </w:p>
    <w:p w14:paraId="2B73C910" w14:textId="4D4C60D9"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Originators proposing to offer this course through a distance education delivery mode</w:t>
      </w:r>
      <w:r w:rsidR="00CF6FF8" w:rsidRPr="00DA7B2C">
        <w:rPr>
          <w:rFonts w:ascii="Arial" w:hAnsi="Arial" w:cs="Arial"/>
          <w:sz w:val="22"/>
          <w:szCs w:val="22"/>
        </w:rPr>
        <w:t xml:space="preserve"> </w:t>
      </w:r>
      <w:r w:rsidRPr="00DA7B2C">
        <w:rPr>
          <w:rFonts w:ascii="Arial" w:hAnsi="Arial" w:cs="Arial"/>
          <w:sz w:val="22"/>
          <w:szCs w:val="22"/>
        </w:rPr>
        <w:t>should have knowledge and training, as provided through the Online Canvas Academy</w:t>
      </w:r>
      <w:r w:rsidR="00CF6FF8" w:rsidRPr="00DA7B2C">
        <w:rPr>
          <w:rFonts w:ascii="Arial" w:hAnsi="Arial" w:cs="Arial"/>
          <w:sz w:val="22"/>
          <w:szCs w:val="22"/>
        </w:rPr>
        <w:t xml:space="preserve"> </w:t>
      </w:r>
      <w:r w:rsidRPr="00DA7B2C">
        <w:rPr>
          <w:rFonts w:ascii="Arial" w:hAnsi="Arial" w:cs="Arial"/>
          <w:sz w:val="22"/>
          <w:szCs w:val="22"/>
        </w:rPr>
        <w:t>certification course, in the following areas</w:t>
      </w:r>
      <w:r w:rsidR="002E59FC" w:rsidRPr="00DA7B2C">
        <w:rPr>
          <w:rFonts w:ascii="Arial" w:hAnsi="Arial" w:cs="Arial"/>
          <w:sz w:val="22"/>
          <w:szCs w:val="22"/>
        </w:rPr>
        <w:t>:</w:t>
      </w:r>
    </w:p>
    <w:p w14:paraId="13F52329" w14:textId="062C4FE9"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 RCCD policies and procedures for distance education</w:t>
      </w:r>
      <w:r w:rsidR="002E59FC" w:rsidRPr="00DA7B2C">
        <w:rPr>
          <w:rFonts w:ascii="Arial" w:hAnsi="Arial" w:cs="Arial"/>
          <w:sz w:val="22"/>
          <w:szCs w:val="22"/>
        </w:rPr>
        <w:t>.</w:t>
      </w:r>
    </w:p>
    <w:p w14:paraId="3E52A626" w14:textId="6D024069"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 College-adopted Course Management System (CMS</w:t>
      </w:r>
      <w:r w:rsidR="002E59FC" w:rsidRPr="00DA7B2C">
        <w:rPr>
          <w:rFonts w:ascii="Arial" w:hAnsi="Arial" w:cs="Arial"/>
          <w:sz w:val="22"/>
          <w:szCs w:val="22"/>
        </w:rPr>
        <w:t>.</w:t>
      </w:r>
      <w:r w:rsidRPr="00DA7B2C">
        <w:rPr>
          <w:rFonts w:ascii="Arial" w:hAnsi="Arial" w:cs="Arial"/>
          <w:sz w:val="22"/>
          <w:szCs w:val="22"/>
        </w:rPr>
        <w:t>)</w:t>
      </w:r>
    </w:p>
    <w:p w14:paraId="03BCD9DF" w14:textId="77777777"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 Accreditation/Federal requirements for online courses:</w:t>
      </w:r>
    </w:p>
    <w:p w14:paraId="17B87E19" w14:textId="514AF50B" w:rsidR="00535CF7" w:rsidRPr="00DA7B2C" w:rsidRDefault="00535CF7" w:rsidP="002E59FC">
      <w:pPr>
        <w:autoSpaceDE w:val="0"/>
        <w:autoSpaceDN w:val="0"/>
        <w:adjustRightInd w:val="0"/>
        <w:spacing w:before="120" w:after="120"/>
        <w:ind w:left="180"/>
        <w:rPr>
          <w:rFonts w:ascii="Arial" w:hAnsi="Arial" w:cs="Arial"/>
          <w:i/>
          <w:iCs/>
          <w:sz w:val="22"/>
          <w:szCs w:val="22"/>
        </w:rPr>
      </w:pPr>
      <w:r w:rsidRPr="00DA7B2C">
        <w:rPr>
          <w:rFonts w:ascii="Arial" w:hAnsi="Arial" w:cs="Arial"/>
          <w:i/>
          <w:iCs/>
          <w:sz w:val="22"/>
          <w:szCs w:val="22"/>
        </w:rPr>
        <w:t>Regular Effective Contact requirements and options for providing</w:t>
      </w:r>
      <w:r w:rsidR="00676C28" w:rsidRPr="00DA7B2C">
        <w:rPr>
          <w:rFonts w:ascii="Arial" w:hAnsi="Arial" w:cs="Arial"/>
          <w:i/>
          <w:iCs/>
          <w:sz w:val="22"/>
          <w:szCs w:val="22"/>
        </w:rPr>
        <w:t xml:space="preserve"> </w:t>
      </w:r>
      <w:r w:rsidRPr="00DA7B2C">
        <w:rPr>
          <w:rFonts w:ascii="Arial" w:hAnsi="Arial" w:cs="Arial"/>
          <w:i/>
          <w:iCs/>
          <w:sz w:val="22"/>
          <w:szCs w:val="22"/>
        </w:rPr>
        <w:t>substantive interaction to and among online students</w:t>
      </w:r>
      <w:r w:rsidR="005837FF" w:rsidRPr="00DA7B2C">
        <w:rPr>
          <w:rFonts w:ascii="Arial" w:hAnsi="Arial" w:cs="Arial"/>
          <w:i/>
          <w:iCs/>
          <w:sz w:val="22"/>
          <w:szCs w:val="22"/>
        </w:rPr>
        <w:t>.</w:t>
      </w:r>
    </w:p>
    <w:p w14:paraId="30CBB8BE" w14:textId="7D491D73" w:rsidR="00676C28" w:rsidRPr="00DA7B2C" w:rsidRDefault="00535CF7" w:rsidP="002E59FC">
      <w:pPr>
        <w:autoSpaceDE w:val="0"/>
        <w:autoSpaceDN w:val="0"/>
        <w:adjustRightInd w:val="0"/>
        <w:spacing w:before="120" w:after="120"/>
        <w:ind w:left="180"/>
        <w:rPr>
          <w:rFonts w:ascii="Arial" w:hAnsi="Arial" w:cs="Arial"/>
          <w:i/>
          <w:iCs/>
          <w:sz w:val="22"/>
          <w:szCs w:val="22"/>
        </w:rPr>
      </w:pPr>
      <w:r w:rsidRPr="00DA7B2C">
        <w:rPr>
          <w:rFonts w:ascii="Arial" w:hAnsi="Arial" w:cs="Arial"/>
          <w:i/>
          <w:iCs/>
          <w:sz w:val="22"/>
          <w:szCs w:val="22"/>
        </w:rPr>
        <w:t xml:space="preserve">Section 504 of </w:t>
      </w:r>
      <w:r w:rsidR="00B45040" w:rsidRPr="00DA7B2C">
        <w:rPr>
          <w:rFonts w:ascii="Arial" w:hAnsi="Arial" w:cs="Arial"/>
          <w:i/>
          <w:iCs/>
          <w:sz w:val="22"/>
          <w:szCs w:val="22"/>
        </w:rPr>
        <w:t>F</w:t>
      </w:r>
      <w:r w:rsidRPr="00DA7B2C">
        <w:rPr>
          <w:rFonts w:ascii="Arial" w:hAnsi="Arial" w:cs="Arial"/>
          <w:i/>
          <w:iCs/>
          <w:sz w:val="22"/>
          <w:szCs w:val="22"/>
        </w:rPr>
        <w:t>ederal Rehabilitation Act regarding student access to</w:t>
      </w:r>
      <w:r w:rsidR="00676C28" w:rsidRPr="00DA7B2C">
        <w:rPr>
          <w:rFonts w:ascii="Arial" w:hAnsi="Arial" w:cs="Arial"/>
          <w:i/>
          <w:iCs/>
          <w:sz w:val="22"/>
          <w:szCs w:val="22"/>
        </w:rPr>
        <w:t xml:space="preserve"> </w:t>
      </w:r>
      <w:r w:rsidRPr="00DA7B2C">
        <w:rPr>
          <w:rFonts w:ascii="Arial" w:hAnsi="Arial" w:cs="Arial"/>
          <w:i/>
          <w:iCs/>
          <w:sz w:val="22"/>
          <w:szCs w:val="22"/>
        </w:rPr>
        <w:t>accommodations and Section 508 of Rehabilitation Act regarding accessibility of course material, instruction, and student services for</w:t>
      </w:r>
      <w:r w:rsidR="00676C28" w:rsidRPr="00DA7B2C">
        <w:rPr>
          <w:rFonts w:ascii="Arial" w:hAnsi="Arial" w:cs="Arial"/>
          <w:i/>
          <w:iCs/>
          <w:sz w:val="22"/>
          <w:szCs w:val="22"/>
        </w:rPr>
        <w:t xml:space="preserve"> </w:t>
      </w:r>
      <w:r w:rsidRPr="00DA7B2C">
        <w:rPr>
          <w:rFonts w:ascii="Arial" w:hAnsi="Arial" w:cs="Arial"/>
          <w:i/>
          <w:iCs/>
          <w:sz w:val="22"/>
          <w:szCs w:val="22"/>
        </w:rPr>
        <w:t>students with disabilities</w:t>
      </w:r>
      <w:r w:rsidR="005837FF" w:rsidRPr="00DA7B2C">
        <w:rPr>
          <w:rFonts w:ascii="Arial" w:hAnsi="Arial" w:cs="Arial"/>
          <w:i/>
          <w:iCs/>
          <w:sz w:val="22"/>
          <w:szCs w:val="22"/>
        </w:rPr>
        <w:t>.</w:t>
      </w:r>
    </w:p>
    <w:p w14:paraId="293F43D4" w14:textId="6E680713"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 Academic integrity, student authentication, student privacy, and online</w:t>
      </w:r>
      <w:r w:rsidR="00676C28" w:rsidRPr="00DA7B2C">
        <w:rPr>
          <w:rFonts w:ascii="Arial" w:hAnsi="Arial" w:cs="Arial"/>
          <w:sz w:val="22"/>
          <w:szCs w:val="22"/>
        </w:rPr>
        <w:t xml:space="preserve"> </w:t>
      </w:r>
      <w:r w:rsidRPr="00DA7B2C">
        <w:rPr>
          <w:rFonts w:ascii="Arial" w:hAnsi="Arial" w:cs="Arial"/>
          <w:sz w:val="22"/>
          <w:szCs w:val="22"/>
        </w:rPr>
        <w:t>attendance accounting</w:t>
      </w:r>
      <w:r w:rsidR="002E59FC" w:rsidRPr="00DA7B2C">
        <w:rPr>
          <w:rFonts w:ascii="Arial" w:hAnsi="Arial" w:cs="Arial"/>
          <w:sz w:val="22"/>
          <w:szCs w:val="22"/>
        </w:rPr>
        <w:t>.</w:t>
      </w:r>
    </w:p>
    <w:p w14:paraId="7B19DDA6" w14:textId="5B9E9932"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 Standards for quality course design and delivery</w:t>
      </w:r>
      <w:r w:rsidR="002E59FC" w:rsidRPr="00DA7B2C">
        <w:rPr>
          <w:rFonts w:ascii="Arial" w:hAnsi="Arial" w:cs="Arial"/>
          <w:sz w:val="22"/>
          <w:szCs w:val="22"/>
        </w:rPr>
        <w:t>.</w:t>
      </w:r>
    </w:p>
    <w:p w14:paraId="01C0131A" w14:textId="77777777" w:rsidR="00676C28" w:rsidRPr="00DA7B2C" w:rsidRDefault="00676C28" w:rsidP="00535CF7">
      <w:pPr>
        <w:autoSpaceDE w:val="0"/>
        <w:autoSpaceDN w:val="0"/>
        <w:adjustRightInd w:val="0"/>
        <w:rPr>
          <w:rFonts w:ascii="Arial" w:hAnsi="Arial" w:cs="Arial"/>
          <w:sz w:val="22"/>
          <w:szCs w:val="22"/>
        </w:rPr>
      </w:pPr>
    </w:p>
    <w:p w14:paraId="43FCCF41" w14:textId="0A47439A"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A careful review of the RCCD Guide to Best Practices in Regular and Substantive</w:t>
      </w:r>
      <w:r w:rsidR="00676C28" w:rsidRPr="00DA7B2C">
        <w:rPr>
          <w:rFonts w:ascii="Arial" w:hAnsi="Arial" w:cs="Arial"/>
          <w:sz w:val="22"/>
          <w:szCs w:val="22"/>
        </w:rPr>
        <w:t xml:space="preserve"> </w:t>
      </w:r>
      <w:r w:rsidRPr="00DA7B2C">
        <w:rPr>
          <w:rFonts w:ascii="Arial" w:hAnsi="Arial" w:cs="Arial"/>
          <w:sz w:val="22"/>
          <w:szCs w:val="22"/>
        </w:rPr>
        <w:t>Contact and Distance Education section of the Curriculum Handbook is required prior to</w:t>
      </w:r>
      <w:r w:rsidR="00676C28" w:rsidRPr="00DA7B2C">
        <w:rPr>
          <w:rFonts w:ascii="Arial" w:hAnsi="Arial" w:cs="Arial"/>
          <w:sz w:val="22"/>
          <w:szCs w:val="22"/>
        </w:rPr>
        <w:t xml:space="preserve"> </w:t>
      </w:r>
      <w:r w:rsidRPr="00DA7B2C">
        <w:rPr>
          <w:rFonts w:ascii="Arial" w:hAnsi="Arial" w:cs="Arial"/>
          <w:sz w:val="22"/>
          <w:szCs w:val="22"/>
        </w:rPr>
        <w:t>the completion of this proposal.</w:t>
      </w:r>
    </w:p>
    <w:p w14:paraId="6AF91BB9" w14:textId="77777777" w:rsidR="00676C28" w:rsidRPr="00DA7B2C" w:rsidRDefault="00676C28" w:rsidP="00535CF7">
      <w:pPr>
        <w:autoSpaceDE w:val="0"/>
        <w:autoSpaceDN w:val="0"/>
        <w:adjustRightInd w:val="0"/>
        <w:rPr>
          <w:rFonts w:ascii="Arial" w:hAnsi="Arial" w:cs="Arial"/>
          <w:sz w:val="22"/>
          <w:szCs w:val="22"/>
        </w:rPr>
      </w:pPr>
    </w:p>
    <w:p w14:paraId="57E7FFE0" w14:textId="705DDAC5" w:rsidR="00535CF7" w:rsidRPr="00DA7B2C" w:rsidRDefault="001B60DB" w:rsidP="00676C28">
      <w:pPr>
        <w:autoSpaceDE w:val="0"/>
        <w:autoSpaceDN w:val="0"/>
        <w:adjustRightInd w:val="0"/>
        <w:rPr>
          <w:rFonts w:ascii="Arial" w:hAnsi="Arial" w:cs="Arial"/>
          <w:sz w:val="22"/>
          <w:szCs w:val="22"/>
        </w:rPr>
      </w:pPr>
      <w:sdt>
        <w:sdtPr>
          <w:rPr>
            <w:rFonts w:ascii="Arial" w:hAnsi="Arial" w:cs="Arial"/>
            <w:sz w:val="22"/>
            <w:szCs w:val="22"/>
          </w:rPr>
          <w:id w:val="-213739358"/>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I certify that the originators of this proposal have read and understood both the</w:t>
      </w:r>
      <w:r w:rsidR="00676C28" w:rsidRPr="00DA7B2C">
        <w:rPr>
          <w:rFonts w:ascii="Arial" w:hAnsi="Arial" w:cs="Arial"/>
          <w:sz w:val="22"/>
          <w:szCs w:val="22"/>
        </w:rPr>
        <w:t xml:space="preserve"> </w:t>
      </w:r>
      <w:r w:rsidR="00535CF7" w:rsidRPr="00DA7B2C">
        <w:rPr>
          <w:rFonts w:ascii="Arial" w:hAnsi="Arial" w:cs="Arial"/>
          <w:sz w:val="22"/>
          <w:szCs w:val="22"/>
        </w:rPr>
        <w:t>RCCD Guide to Best Practices in Regular and Substantive Contact and Distance</w:t>
      </w:r>
      <w:r w:rsidR="00676C28" w:rsidRPr="00DA7B2C">
        <w:rPr>
          <w:rFonts w:ascii="Arial" w:hAnsi="Arial" w:cs="Arial"/>
          <w:sz w:val="22"/>
          <w:szCs w:val="22"/>
        </w:rPr>
        <w:t xml:space="preserve"> </w:t>
      </w:r>
      <w:r w:rsidR="00535CF7" w:rsidRPr="00DA7B2C">
        <w:rPr>
          <w:rFonts w:ascii="Arial" w:hAnsi="Arial" w:cs="Arial"/>
          <w:sz w:val="22"/>
          <w:szCs w:val="22"/>
        </w:rPr>
        <w:t>Education section of the Curriculum Handbook</w:t>
      </w:r>
      <w:r w:rsidR="002E59FC" w:rsidRPr="00DA7B2C">
        <w:rPr>
          <w:rFonts w:ascii="Arial" w:hAnsi="Arial" w:cs="Arial"/>
          <w:sz w:val="22"/>
          <w:szCs w:val="22"/>
        </w:rPr>
        <w:t>.</w:t>
      </w:r>
    </w:p>
    <w:p w14:paraId="7CD0FA9B" w14:textId="782B17F9" w:rsidR="00535CF7" w:rsidRPr="00DA7B2C" w:rsidRDefault="00535CF7" w:rsidP="00535CF7">
      <w:pPr>
        <w:rPr>
          <w:rFonts w:ascii="Arial" w:hAnsi="Arial" w:cs="Arial"/>
          <w:sz w:val="22"/>
          <w:szCs w:val="22"/>
        </w:rPr>
      </w:pPr>
    </w:p>
    <w:p w14:paraId="7511829B" w14:textId="77777777" w:rsidR="00DA7B2C" w:rsidRDefault="00DA7B2C" w:rsidP="00535CF7">
      <w:pPr>
        <w:autoSpaceDE w:val="0"/>
        <w:autoSpaceDN w:val="0"/>
        <w:adjustRightInd w:val="0"/>
        <w:rPr>
          <w:rFonts w:ascii="Arial" w:hAnsi="Arial" w:cs="Arial"/>
          <w:b/>
          <w:bCs/>
        </w:rPr>
      </w:pPr>
    </w:p>
    <w:p w14:paraId="5278C936" w14:textId="56722C12" w:rsidR="00535CF7" w:rsidRPr="00DA7B2C" w:rsidRDefault="00535CF7" w:rsidP="00B6308E">
      <w:pPr>
        <w:pStyle w:val="Heading1"/>
      </w:pPr>
      <w:r w:rsidRPr="00DA7B2C">
        <w:t>EXPLANATION OF HOW COURSE CAN BE ADJUSTED TO MEET</w:t>
      </w:r>
      <w:r w:rsidR="00676C28" w:rsidRPr="00DA7B2C">
        <w:t xml:space="preserve"> </w:t>
      </w:r>
      <w:r w:rsidRPr="00DA7B2C">
        <w:t>STUDENT LEARNING OUTCOMES IN THE CASE OF AN</w:t>
      </w:r>
      <w:r w:rsidR="00676C28" w:rsidRPr="00DA7B2C">
        <w:t xml:space="preserve"> </w:t>
      </w:r>
      <w:r w:rsidRPr="00DA7B2C">
        <w:t>EMERGENCY ONLINE DELIVERY (WHEN FACE-TO-FACE</w:t>
      </w:r>
      <w:r w:rsidR="00676C28" w:rsidRPr="00DA7B2C">
        <w:t xml:space="preserve"> </w:t>
      </w:r>
      <w:r w:rsidRPr="00DA7B2C">
        <w:t>DELIVERY IS NOT POSSIBLE)</w:t>
      </w:r>
    </w:p>
    <w:p w14:paraId="28439B7A" w14:textId="1FEB1C9C" w:rsidR="00535CF7" w:rsidRPr="00DA7B2C" w:rsidRDefault="008E5ED3" w:rsidP="00676C28">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67456" behindDoc="0" locked="0" layoutInCell="1" allowOverlap="1" wp14:anchorId="48136462" wp14:editId="6B898086">
                <wp:simplePos x="0" y="0"/>
                <wp:positionH relativeFrom="column">
                  <wp:posOffset>2540</wp:posOffset>
                </wp:positionH>
                <wp:positionV relativeFrom="paragraph">
                  <wp:posOffset>863924</wp:posOffset>
                </wp:positionV>
                <wp:extent cx="5800725" cy="353695"/>
                <wp:effectExtent l="0" t="0" r="15875" b="14605"/>
                <wp:wrapTopAndBottom/>
                <wp:docPr id="9" name="Text Box 9"/>
                <wp:cNvGraphicFramePr/>
                <a:graphic xmlns:a="http://schemas.openxmlformats.org/drawingml/2006/main">
                  <a:graphicData uri="http://schemas.microsoft.com/office/word/2010/wordprocessingShape">
                    <wps:wsp>
                      <wps:cNvSpPr txBox="1"/>
                      <wps:spPr>
                        <a:xfrm>
                          <a:off x="0" y="0"/>
                          <a:ext cx="5800725" cy="353695"/>
                        </a:xfrm>
                        <a:prstGeom prst="rect">
                          <a:avLst/>
                        </a:prstGeom>
                        <a:solidFill>
                          <a:schemeClr val="lt1"/>
                        </a:solidFill>
                        <a:ln w="6350">
                          <a:solidFill>
                            <a:prstClr val="black"/>
                          </a:solidFill>
                        </a:ln>
                      </wps:spPr>
                      <wps:txbx>
                        <w:txbxContent>
                          <w:p w14:paraId="0BBF6152" w14:textId="77777777" w:rsidR="00616D33" w:rsidRPr="00616D33" w:rsidRDefault="00616D33" w:rsidP="00616D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36462" id="Text Box 9" o:spid="_x0000_s1027" type="#_x0000_t202" style="position:absolute;margin-left:.2pt;margin-top:68.05pt;width:456.75pt;height:27.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" fillcolor="white [3201]" strokeweight=".5pt">
                <v:textbox>
                  <w:txbxContent>
                    <w:p w14:paraId="0BBF6152" w14:textId="77777777" w:rsidR="00616D33" w:rsidRPr="00616D33" w:rsidRDefault="00616D33" w:rsidP="00616D33">
                      <w:pPr>
                        <w:rPr>
                          <w:sz w:val="18"/>
                          <w:szCs w:val="18"/>
                        </w:rPr>
                      </w:pPr>
                    </w:p>
                  </w:txbxContent>
                </v:textbox>
                <w10:wrap type="topAndBottom"/>
              </v:shape>
            </w:pict>
          </mc:Fallback>
        </mc:AlternateContent>
      </w:r>
      <w:r w:rsidR="00535CF7" w:rsidRPr="00DA7B2C">
        <w:rPr>
          <w:rFonts w:ascii="Arial" w:hAnsi="Arial" w:cs="Arial"/>
          <w:sz w:val="22"/>
          <w:szCs w:val="22"/>
        </w:rPr>
        <w:t>Explain how this course can be adapted to distance education in emergency</w:t>
      </w:r>
      <w:r w:rsidR="00676C28" w:rsidRPr="00DA7B2C">
        <w:rPr>
          <w:rFonts w:ascii="Arial" w:hAnsi="Arial" w:cs="Arial"/>
          <w:sz w:val="22"/>
          <w:szCs w:val="22"/>
        </w:rPr>
        <w:t xml:space="preserve"> </w:t>
      </w:r>
      <w:r w:rsidR="00535CF7" w:rsidRPr="00DA7B2C">
        <w:rPr>
          <w:rFonts w:ascii="Arial" w:hAnsi="Arial" w:cs="Arial"/>
          <w:sz w:val="22"/>
          <w:szCs w:val="22"/>
        </w:rPr>
        <w:t>circumstances (because the discipline has not otherwise elected to offer it as distance</w:t>
      </w:r>
      <w:r w:rsidR="00676C28" w:rsidRPr="00DA7B2C">
        <w:rPr>
          <w:rFonts w:ascii="Arial" w:hAnsi="Arial" w:cs="Arial"/>
          <w:sz w:val="22"/>
          <w:szCs w:val="22"/>
        </w:rPr>
        <w:t xml:space="preserve"> </w:t>
      </w:r>
      <w:r w:rsidR="00535CF7" w:rsidRPr="00DA7B2C">
        <w:rPr>
          <w:rFonts w:ascii="Arial" w:hAnsi="Arial" w:cs="Arial"/>
          <w:sz w:val="22"/>
          <w:szCs w:val="22"/>
        </w:rPr>
        <w:t>education). Be sure to reference specific course objectives, core content, and/or</w:t>
      </w:r>
      <w:r w:rsidR="00676C28" w:rsidRPr="00DA7B2C">
        <w:rPr>
          <w:rFonts w:ascii="Arial" w:hAnsi="Arial" w:cs="Arial"/>
          <w:sz w:val="22"/>
          <w:szCs w:val="22"/>
        </w:rPr>
        <w:t xml:space="preserve"> </w:t>
      </w:r>
      <w:r w:rsidR="00535CF7" w:rsidRPr="00DA7B2C">
        <w:rPr>
          <w:rFonts w:ascii="Arial" w:hAnsi="Arial" w:cs="Arial"/>
          <w:sz w:val="22"/>
          <w:szCs w:val="22"/>
        </w:rPr>
        <w:t>student learning outcomes and how they can be addressed in an online environment</w:t>
      </w:r>
      <w:r w:rsidR="00676C28" w:rsidRPr="00DA7B2C">
        <w:rPr>
          <w:rFonts w:ascii="Arial" w:hAnsi="Arial" w:cs="Arial"/>
          <w:sz w:val="22"/>
          <w:szCs w:val="22"/>
        </w:rPr>
        <w:t xml:space="preserve"> </w:t>
      </w:r>
      <w:r w:rsidR="00535CF7" w:rsidRPr="00DA7B2C">
        <w:rPr>
          <w:rFonts w:ascii="Arial" w:hAnsi="Arial" w:cs="Arial"/>
          <w:sz w:val="22"/>
          <w:szCs w:val="22"/>
        </w:rPr>
        <w:t>and provide examples of online activities or online tools that support the instruction of</w:t>
      </w:r>
      <w:r w:rsidR="00676C28" w:rsidRPr="00DA7B2C">
        <w:rPr>
          <w:rFonts w:ascii="Arial" w:hAnsi="Arial" w:cs="Arial"/>
          <w:sz w:val="22"/>
          <w:szCs w:val="22"/>
        </w:rPr>
        <w:t xml:space="preserve"> </w:t>
      </w:r>
      <w:r w:rsidR="00535CF7" w:rsidRPr="00DA7B2C">
        <w:rPr>
          <w:rFonts w:ascii="Arial" w:hAnsi="Arial" w:cs="Arial"/>
          <w:sz w:val="22"/>
          <w:szCs w:val="22"/>
        </w:rPr>
        <w:t>the specific course objectives and core content.</w:t>
      </w:r>
    </w:p>
    <w:p w14:paraId="27EF4EC3" w14:textId="23EC22B9" w:rsidR="00535CF7" w:rsidRPr="00DA7B2C" w:rsidRDefault="00535CF7" w:rsidP="005837FF">
      <w:pPr>
        <w:autoSpaceDE w:val="0"/>
        <w:autoSpaceDN w:val="0"/>
        <w:adjustRightInd w:val="0"/>
        <w:rPr>
          <w:rFonts w:ascii="Arial" w:hAnsi="Arial" w:cs="Arial"/>
          <w:sz w:val="22"/>
          <w:szCs w:val="22"/>
        </w:rPr>
      </w:pPr>
    </w:p>
    <w:p w14:paraId="01184E17" w14:textId="7E1943C6" w:rsidR="00535CF7" w:rsidRPr="00DA7B2C" w:rsidRDefault="00535CF7" w:rsidP="00B6308E">
      <w:pPr>
        <w:pStyle w:val="Heading1"/>
      </w:pPr>
      <w:r w:rsidRPr="00DA7B2C">
        <w:t>METHODS OF INSTRUCTION AND EVALUATION</w:t>
      </w:r>
    </w:p>
    <w:p w14:paraId="6C180C1F" w14:textId="7748E634" w:rsidR="00535CF7" w:rsidRPr="00DA7B2C" w:rsidRDefault="008E5ED3" w:rsidP="00676C28">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87936" behindDoc="0" locked="0" layoutInCell="1" allowOverlap="1" wp14:anchorId="6E71739E" wp14:editId="5810522D">
                <wp:simplePos x="0" y="0"/>
                <wp:positionH relativeFrom="column">
                  <wp:posOffset>2540</wp:posOffset>
                </wp:positionH>
                <wp:positionV relativeFrom="paragraph">
                  <wp:posOffset>715969</wp:posOffset>
                </wp:positionV>
                <wp:extent cx="5760720" cy="367030"/>
                <wp:effectExtent l="0" t="0" r="17780" b="13970"/>
                <wp:wrapTopAndBottom/>
                <wp:docPr id="2" name="Text Box 2"/>
                <wp:cNvGraphicFramePr/>
                <a:graphic xmlns:a="http://schemas.openxmlformats.org/drawingml/2006/main">
                  <a:graphicData uri="http://schemas.microsoft.com/office/word/2010/wordprocessingShape">
                    <wps:wsp>
                      <wps:cNvSpPr txBox="1"/>
                      <wps:spPr>
                        <a:xfrm>
                          <a:off x="0" y="0"/>
                          <a:ext cx="5760720" cy="367030"/>
                        </a:xfrm>
                        <a:prstGeom prst="rect">
                          <a:avLst/>
                        </a:prstGeom>
                        <a:solidFill>
                          <a:schemeClr val="lt1"/>
                        </a:solidFill>
                        <a:ln w="6350">
                          <a:solidFill>
                            <a:prstClr val="black"/>
                          </a:solidFill>
                        </a:ln>
                      </wps:spPr>
                      <wps:txbx>
                        <w:txbxContent>
                          <w:p w14:paraId="2D0BDA0F" w14:textId="77777777" w:rsidR="00571C84" w:rsidRPr="00616D33" w:rsidRDefault="00571C84" w:rsidP="00571C8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1739E" id="Text Box 2" o:spid="_x0000_s1028" type="#_x0000_t202" style="position:absolute;margin-left:.2pt;margin-top:56.4pt;width:453.6pt;height:2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" fillcolor="white [3201]" strokeweight=".5pt">
                <v:textbox>
                  <w:txbxContent>
                    <w:p w14:paraId="2D0BDA0F" w14:textId="77777777" w:rsidR="00571C84" w:rsidRPr="00616D33" w:rsidRDefault="00571C84" w:rsidP="00571C84">
                      <w:pPr>
                        <w:rPr>
                          <w:sz w:val="18"/>
                          <w:szCs w:val="18"/>
                        </w:rPr>
                      </w:pPr>
                    </w:p>
                  </w:txbxContent>
                </v:textbox>
                <w10:wrap type="topAndBottom"/>
              </v:shape>
            </w:pict>
          </mc:Fallback>
        </mc:AlternateContent>
      </w:r>
      <w:r w:rsidR="00535CF7" w:rsidRPr="00DA7B2C">
        <w:rPr>
          <w:rFonts w:ascii="Arial" w:hAnsi="Arial" w:cs="Arial"/>
          <w:sz w:val="22"/>
          <w:szCs w:val="22"/>
        </w:rPr>
        <w:t>Describe teaching methods, materials, and any other components that may be used to</w:t>
      </w:r>
      <w:r w:rsidR="00676C28" w:rsidRPr="00DA7B2C">
        <w:rPr>
          <w:rFonts w:ascii="Arial" w:hAnsi="Arial" w:cs="Arial"/>
          <w:sz w:val="22"/>
          <w:szCs w:val="22"/>
        </w:rPr>
        <w:t xml:space="preserve"> </w:t>
      </w:r>
      <w:r w:rsidR="00535CF7" w:rsidRPr="00DA7B2C">
        <w:rPr>
          <w:rFonts w:ascii="Arial" w:hAnsi="Arial" w:cs="Arial"/>
          <w:sz w:val="22"/>
          <w:szCs w:val="22"/>
        </w:rPr>
        <w:t>ensure quality instruction in the distance education (DE) delivery mode so that the</w:t>
      </w:r>
      <w:r w:rsidR="00676C28" w:rsidRPr="00DA7B2C">
        <w:rPr>
          <w:rFonts w:ascii="Arial" w:hAnsi="Arial" w:cs="Arial"/>
          <w:sz w:val="22"/>
          <w:szCs w:val="22"/>
        </w:rPr>
        <w:t xml:space="preserve"> </w:t>
      </w:r>
      <w:r w:rsidR="00535CF7" w:rsidRPr="00DA7B2C">
        <w:rPr>
          <w:rFonts w:ascii="Arial" w:hAnsi="Arial" w:cs="Arial"/>
          <w:sz w:val="22"/>
          <w:szCs w:val="22"/>
        </w:rPr>
        <w:t xml:space="preserve">course’s unique course objectives are </w:t>
      </w:r>
      <w:proofErr w:type="gramStart"/>
      <w:r w:rsidR="00535CF7" w:rsidRPr="00DA7B2C">
        <w:rPr>
          <w:rFonts w:ascii="Arial" w:hAnsi="Arial" w:cs="Arial"/>
          <w:sz w:val="22"/>
          <w:szCs w:val="22"/>
        </w:rPr>
        <w:t>met</w:t>
      </w:r>
      <w:proofErr w:type="gramEnd"/>
      <w:r w:rsidR="00535CF7" w:rsidRPr="00DA7B2C">
        <w:rPr>
          <w:rFonts w:ascii="Arial" w:hAnsi="Arial" w:cs="Arial"/>
          <w:sz w:val="22"/>
          <w:szCs w:val="22"/>
        </w:rPr>
        <w:t xml:space="preserve"> and students are able to perform the course</w:t>
      </w:r>
      <w:r w:rsidR="00676C28" w:rsidRPr="00DA7B2C">
        <w:rPr>
          <w:rFonts w:ascii="Arial" w:hAnsi="Arial" w:cs="Arial"/>
          <w:sz w:val="22"/>
          <w:szCs w:val="22"/>
        </w:rPr>
        <w:t xml:space="preserve"> </w:t>
      </w:r>
      <w:r w:rsidR="00535CF7" w:rsidRPr="00DA7B2C">
        <w:rPr>
          <w:rFonts w:ascii="Arial" w:hAnsi="Arial" w:cs="Arial"/>
          <w:sz w:val="22"/>
          <w:szCs w:val="22"/>
        </w:rPr>
        <w:t>student learning outcomes. These methods or materials may include the use of hard</w:t>
      </w:r>
      <w:r w:rsidR="00676C28" w:rsidRPr="00DA7B2C">
        <w:rPr>
          <w:rFonts w:ascii="Arial" w:hAnsi="Arial" w:cs="Arial"/>
          <w:sz w:val="22"/>
          <w:szCs w:val="22"/>
        </w:rPr>
        <w:t xml:space="preserve"> </w:t>
      </w:r>
      <w:r w:rsidR="00535CF7" w:rsidRPr="00DA7B2C">
        <w:rPr>
          <w:rFonts w:ascii="Arial" w:hAnsi="Arial" w:cs="Arial"/>
          <w:sz w:val="22"/>
          <w:szCs w:val="22"/>
        </w:rPr>
        <w:t>copy or digital texts, video, VoiceThread, etc.</w:t>
      </w:r>
    </w:p>
    <w:p w14:paraId="31D9C158" w14:textId="4D9F6740" w:rsidR="00616D33" w:rsidRPr="00DA7B2C" w:rsidRDefault="00616D33" w:rsidP="005837FF">
      <w:pPr>
        <w:rPr>
          <w:rFonts w:ascii="Arial" w:hAnsi="Arial" w:cs="Arial"/>
          <w:sz w:val="22"/>
          <w:szCs w:val="22"/>
        </w:rPr>
      </w:pPr>
    </w:p>
    <w:p w14:paraId="2C796488" w14:textId="77777777" w:rsidR="00DA7B2C" w:rsidRDefault="00DA7B2C">
      <w:pPr>
        <w:rPr>
          <w:rFonts w:ascii="Arial" w:hAnsi="Arial" w:cs="Arial"/>
          <w:sz w:val="22"/>
          <w:szCs w:val="22"/>
        </w:rPr>
      </w:pPr>
      <w:r>
        <w:rPr>
          <w:rFonts w:ascii="Arial" w:hAnsi="Arial" w:cs="Arial"/>
          <w:sz w:val="22"/>
          <w:szCs w:val="22"/>
        </w:rPr>
        <w:br w:type="page"/>
      </w:r>
    </w:p>
    <w:p w14:paraId="1C1C3FA9" w14:textId="3BCC6CDE" w:rsidR="00535CF7" w:rsidRPr="00DA7B2C" w:rsidRDefault="008E5ED3" w:rsidP="00676C28">
      <w:pPr>
        <w:autoSpaceDE w:val="0"/>
        <w:autoSpaceDN w:val="0"/>
        <w:adjustRightInd w:val="0"/>
        <w:rPr>
          <w:rFonts w:ascii="Arial" w:hAnsi="Arial" w:cs="Arial"/>
          <w:sz w:val="22"/>
          <w:szCs w:val="22"/>
        </w:rPr>
      </w:pPr>
      <w:r w:rsidRPr="00DA7B2C">
        <w:rPr>
          <w:rFonts w:ascii="Arial" w:hAnsi="Arial" w:cs="Arial"/>
          <w:noProof/>
          <w:sz w:val="22"/>
          <w:szCs w:val="22"/>
        </w:rPr>
        <w:lastRenderedPageBreak/>
        <mc:AlternateContent>
          <mc:Choice Requires="wps">
            <w:drawing>
              <wp:anchor distT="0" distB="0" distL="114300" distR="114300" simplePos="0" relativeHeight="251659264" behindDoc="0" locked="0" layoutInCell="1" allowOverlap="1" wp14:anchorId="5B9BB620" wp14:editId="6EB2FD27">
                <wp:simplePos x="0" y="0"/>
                <wp:positionH relativeFrom="column">
                  <wp:posOffset>8890</wp:posOffset>
                </wp:positionH>
                <wp:positionV relativeFrom="paragraph">
                  <wp:posOffset>531184</wp:posOffset>
                </wp:positionV>
                <wp:extent cx="5800725" cy="367030"/>
                <wp:effectExtent l="0" t="0" r="15875" b="13970"/>
                <wp:wrapTopAndBottom/>
                <wp:docPr id="4" name="Text Box 4"/>
                <wp:cNvGraphicFramePr/>
                <a:graphic xmlns:a="http://schemas.openxmlformats.org/drawingml/2006/main">
                  <a:graphicData uri="http://schemas.microsoft.com/office/word/2010/wordprocessingShape">
                    <wps:wsp>
                      <wps:cNvSpPr txBox="1"/>
                      <wps:spPr>
                        <a:xfrm>
                          <a:off x="0" y="0"/>
                          <a:ext cx="5800725" cy="367030"/>
                        </a:xfrm>
                        <a:prstGeom prst="rect">
                          <a:avLst/>
                        </a:prstGeom>
                        <a:solidFill>
                          <a:schemeClr val="lt1"/>
                        </a:solidFill>
                        <a:ln w="6350">
                          <a:solidFill>
                            <a:prstClr val="black"/>
                          </a:solidFill>
                        </a:ln>
                      </wps:spPr>
                      <wps:txbx>
                        <w:txbxContent>
                          <w:p w14:paraId="1B11B71F" w14:textId="5AA86E9D" w:rsidR="00616D33" w:rsidRPr="00616D33" w:rsidRDefault="00616D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BB620" id="Text Box 4" o:spid="_x0000_s1029" type="#_x0000_t202" style="position:absolute;margin-left:.7pt;margin-top:41.85pt;width:456.75pt;height:2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" fillcolor="white [3201]" strokeweight=".5pt">
                <v:textbox>
                  <w:txbxContent>
                    <w:p w14:paraId="1B11B71F" w14:textId="5AA86E9D" w:rsidR="00616D33" w:rsidRPr="00616D33" w:rsidRDefault="00616D33">
                      <w:pPr>
                        <w:rPr>
                          <w:sz w:val="18"/>
                          <w:szCs w:val="18"/>
                        </w:rPr>
                      </w:pPr>
                    </w:p>
                  </w:txbxContent>
                </v:textbox>
                <w10:wrap type="topAndBottom"/>
              </v:shape>
            </w:pict>
          </mc:Fallback>
        </mc:AlternateContent>
      </w:r>
      <w:r w:rsidR="00535CF7" w:rsidRPr="00DA7B2C">
        <w:rPr>
          <w:rFonts w:ascii="Arial" w:hAnsi="Arial" w:cs="Arial"/>
          <w:sz w:val="22"/>
          <w:szCs w:val="22"/>
        </w:rPr>
        <w:t>Describe methods, materials, and any other components that may be used to ensure</w:t>
      </w:r>
      <w:r w:rsidR="00676C28" w:rsidRPr="00DA7B2C">
        <w:rPr>
          <w:rFonts w:ascii="Arial" w:hAnsi="Arial" w:cs="Arial"/>
          <w:sz w:val="22"/>
          <w:szCs w:val="22"/>
        </w:rPr>
        <w:t xml:space="preserve"> </w:t>
      </w:r>
      <w:r w:rsidR="00535CF7" w:rsidRPr="00DA7B2C">
        <w:rPr>
          <w:rFonts w:ascii="Arial" w:hAnsi="Arial" w:cs="Arial"/>
          <w:sz w:val="22"/>
          <w:szCs w:val="22"/>
        </w:rPr>
        <w:t>assessments in your course align with Student Learning Outcomes in the course</w:t>
      </w:r>
      <w:r w:rsidR="00676C28" w:rsidRPr="00DA7B2C">
        <w:rPr>
          <w:rFonts w:ascii="Arial" w:hAnsi="Arial" w:cs="Arial"/>
          <w:sz w:val="22"/>
          <w:szCs w:val="22"/>
        </w:rPr>
        <w:t xml:space="preserve"> </w:t>
      </w:r>
      <w:r w:rsidR="00535CF7" w:rsidRPr="00DA7B2C">
        <w:rPr>
          <w:rFonts w:ascii="Arial" w:hAnsi="Arial" w:cs="Arial"/>
          <w:sz w:val="22"/>
          <w:szCs w:val="22"/>
        </w:rPr>
        <w:t>outline. Describe specific strategies rather than generic approaches.</w:t>
      </w:r>
    </w:p>
    <w:p w14:paraId="29000327" w14:textId="77777777" w:rsidR="00DA7B2C" w:rsidRDefault="00DA7B2C" w:rsidP="00DA7B2C">
      <w:pPr>
        <w:rPr>
          <w:rFonts w:ascii="Arial" w:hAnsi="Arial" w:cs="Arial"/>
          <w:b/>
          <w:bCs/>
          <w:sz w:val="22"/>
          <w:szCs w:val="22"/>
        </w:rPr>
      </w:pPr>
    </w:p>
    <w:p w14:paraId="7DB2DEC6" w14:textId="4BA58C31" w:rsidR="00535CF7" w:rsidRPr="00DA7B2C" w:rsidRDefault="00535CF7" w:rsidP="00B6308E">
      <w:pPr>
        <w:pStyle w:val="Heading1"/>
        <w:rPr>
          <w:sz w:val="22"/>
          <w:szCs w:val="22"/>
        </w:rPr>
      </w:pPr>
      <w:r w:rsidRPr="00DA7B2C">
        <w:t>SAMPLE ASSIGNMENTS IN THE DISTANCE EDUCATION DELIVERY</w:t>
      </w:r>
      <w:r w:rsidR="00676C28" w:rsidRPr="00DA7B2C">
        <w:t xml:space="preserve"> </w:t>
      </w:r>
      <w:r w:rsidRPr="00DA7B2C">
        <w:t>MODE</w:t>
      </w:r>
    </w:p>
    <w:p w14:paraId="2B3B9945" w14:textId="6148A34D"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Provide examples of the types of assignments that will be delivered and assessed in the</w:t>
      </w:r>
      <w:r w:rsidR="00676C28" w:rsidRPr="00DA7B2C">
        <w:rPr>
          <w:rFonts w:ascii="Arial" w:hAnsi="Arial" w:cs="Arial"/>
          <w:sz w:val="22"/>
          <w:szCs w:val="22"/>
        </w:rPr>
        <w:t xml:space="preserve"> </w:t>
      </w:r>
      <w:r w:rsidRPr="00DA7B2C">
        <w:rPr>
          <w:rFonts w:ascii="Arial" w:hAnsi="Arial" w:cs="Arial"/>
          <w:sz w:val="22"/>
          <w:szCs w:val="22"/>
        </w:rPr>
        <w:t>distance education delivery mode. How will these assignments be administered, and</w:t>
      </w:r>
      <w:r w:rsidR="00676C28" w:rsidRPr="00DA7B2C">
        <w:rPr>
          <w:rFonts w:ascii="Arial" w:hAnsi="Arial" w:cs="Arial"/>
          <w:sz w:val="22"/>
          <w:szCs w:val="22"/>
        </w:rPr>
        <w:t xml:space="preserve"> </w:t>
      </w:r>
      <w:r w:rsidRPr="00DA7B2C">
        <w:rPr>
          <w:rFonts w:ascii="Arial" w:hAnsi="Arial" w:cs="Arial"/>
          <w:sz w:val="22"/>
          <w:szCs w:val="22"/>
        </w:rPr>
        <w:t>what CMS tools will an instructor use to assess student performance and give</w:t>
      </w:r>
      <w:r w:rsidR="00676C28" w:rsidRPr="00DA7B2C">
        <w:rPr>
          <w:rFonts w:ascii="Arial" w:hAnsi="Arial" w:cs="Arial"/>
          <w:sz w:val="22"/>
          <w:szCs w:val="22"/>
        </w:rPr>
        <w:t xml:space="preserve"> </w:t>
      </w:r>
      <w:r w:rsidRPr="00DA7B2C">
        <w:rPr>
          <w:rFonts w:ascii="Arial" w:hAnsi="Arial" w:cs="Arial"/>
          <w:sz w:val="22"/>
          <w:szCs w:val="22"/>
        </w:rPr>
        <w:t>feedback?</w:t>
      </w:r>
    </w:p>
    <w:p w14:paraId="47C2AEDC" w14:textId="235B44C5" w:rsidR="00676C28" w:rsidRPr="00DA7B2C" w:rsidRDefault="00676C28" w:rsidP="00535CF7">
      <w:pPr>
        <w:rPr>
          <w:rFonts w:ascii="Arial" w:hAnsi="Arial" w:cs="Arial"/>
          <w:sz w:val="22"/>
          <w:szCs w:val="22"/>
        </w:rPr>
      </w:pPr>
    </w:p>
    <w:p w14:paraId="3ACD7C16" w14:textId="7F69FBB9" w:rsidR="00535CF7" w:rsidRPr="00DA7B2C" w:rsidRDefault="008E5ED3" w:rsidP="00535CF7">
      <w:pPr>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61312" behindDoc="0" locked="0" layoutInCell="1" allowOverlap="1" wp14:anchorId="1FD05D88" wp14:editId="75DF2AF6">
                <wp:simplePos x="0" y="0"/>
                <wp:positionH relativeFrom="column">
                  <wp:posOffset>2540</wp:posOffset>
                </wp:positionH>
                <wp:positionV relativeFrom="paragraph">
                  <wp:posOffset>191135</wp:posOffset>
                </wp:positionV>
                <wp:extent cx="5800725" cy="365760"/>
                <wp:effectExtent l="0" t="0" r="15875" b="15240"/>
                <wp:wrapTopAndBottom/>
                <wp:docPr id="5" name="Text Box 5"/>
                <wp:cNvGraphicFramePr/>
                <a:graphic xmlns:a="http://schemas.openxmlformats.org/drawingml/2006/main">
                  <a:graphicData uri="http://schemas.microsoft.com/office/word/2010/wordprocessingShape">
                    <wps:wsp>
                      <wps:cNvSpPr txBox="1"/>
                      <wps:spPr>
                        <a:xfrm>
                          <a:off x="0" y="0"/>
                          <a:ext cx="5800725" cy="365760"/>
                        </a:xfrm>
                        <a:prstGeom prst="rect">
                          <a:avLst/>
                        </a:prstGeom>
                        <a:solidFill>
                          <a:schemeClr val="lt1"/>
                        </a:solidFill>
                        <a:ln w="6350">
                          <a:solidFill>
                            <a:prstClr val="black"/>
                          </a:solidFill>
                        </a:ln>
                      </wps:spPr>
                      <wps:txbx>
                        <w:txbxContent>
                          <w:p w14:paraId="08C64B5C" w14:textId="77777777" w:rsidR="00616D33" w:rsidRPr="00616D33" w:rsidRDefault="00616D33" w:rsidP="00616D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05D88" id="Text Box 5" o:spid="_x0000_s1030" type="#_x0000_t202" style="position:absolute;margin-left:.2pt;margin-top:15.05pt;width:456.75pt;height:2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" fillcolor="white [3201]" strokeweight=".5pt">
                <v:textbox>
                  <w:txbxContent>
                    <w:p w14:paraId="08C64B5C" w14:textId="77777777" w:rsidR="00616D33" w:rsidRPr="00616D33" w:rsidRDefault="00616D33" w:rsidP="00616D33">
                      <w:pPr>
                        <w:rPr>
                          <w:sz w:val="18"/>
                          <w:szCs w:val="18"/>
                        </w:rPr>
                      </w:pPr>
                    </w:p>
                  </w:txbxContent>
                </v:textbox>
                <w10:wrap type="topAndBottom"/>
              </v:shape>
            </w:pict>
          </mc:Fallback>
        </mc:AlternateContent>
      </w:r>
      <w:r w:rsidR="00535CF7" w:rsidRPr="00DA7B2C">
        <w:rPr>
          <w:rFonts w:ascii="Arial" w:hAnsi="Arial" w:cs="Arial"/>
          <w:sz w:val="22"/>
          <w:szCs w:val="22"/>
        </w:rPr>
        <w:t>Reading assignments</w:t>
      </w:r>
      <w:r w:rsidR="00676C28" w:rsidRPr="00DA7B2C">
        <w:rPr>
          <w:rFonts w:ascii="Arial" w:hAnsi="Arial" w:cs="Arial"/>
          <w:sz w:val="22"/>
          <w:szCs w:val="22"/>
        </w:rPr>
        <w:t>:</w:t>
      </w:r>
    </w:p>
    <w:p w14:paraId="3E3F3F6E" w14:textId="05E8EC44" w:rsidR="003A4F3A" w:rsidRPr="00DA7B2C" w:rsidRDefault="003A4F3A" w:rsidP="00535CF7">
      <w:pPr>
        <w:rPr>
          <w:rFonts w:ascii="Arial" w:hAnsi="Arial" w:cs="Arial"/>
          <w:sz w:val="22"/>
          <w:szCs w:val="22"/>
        </w:rPr>
      </w:pPr>
    </w:p>
    <w:p w14:paraId="4487224F" w14:textId="53BC9769" w:rsidR="00535CF7" w:rsidRPr="00DA7B2C" w:rsidRDefault="008E5ED3" w:rsidP="00535CF7">
      <w:pPr>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63360" behindDoc="0" locked="0" layoutInCell="1" allowOverlap="1" wp14:anchorId="3085325D" wp14:editId="2B8C1612">
                <wp:simplePos x="0" y="0"/>
                <wp:positionH relativeFrom="column">
                  <wp:posOffset>2540</wp:posOffset>
                </wp:positionH>
                <wp:positionV relativeFrom="paragraph">
                  <wp:posOffset>191135</wp:posOffset>
                </wp:positionV>
                <wp:extent cx="5800725" cy="365760"/>
                <wp:effectExtent l="0" t="0" r="15875" b="15240"/>
                <wp:wrapTopAndBottom/>
                <wp:docPr id="6" name="Text Box 6"/>
                <wp:cNvGraphicFramePr/>
                <a:graphic xmlns:a="http://schemas.openxmlformats.org/drawingml/2006/main">
                  <a:graphicData uri="http://schemas.microsoft.com/office/word/2010/wordprocessingShape">
                    <wps:wsp>
                      <wps:cNvSpPr txBox="1"/>
                      <wps:spPr>
                        <a:xfrm>
                          <a:off x="0" y="0"/>
                          <a:ext cx="5800725" cy="365760"/>
                        </a:xfrm>
                        <a:prstGeom prst="rect">
                          <a:avLst/>
                        </a:prstGeom>
                        <a:solidFill>
                          <a:schemeClr val="lt1"/>
                        </a:solidFill>
                        <a:ln w="6350">
                          <a:solidFill>
                            <a:prstClr val="black"/>
                          </a:solidFill>
                        </a:ln>
                      </wps:spPr>
                      <wps:txbx>
                        <w:txbxContent>
                          <w:p w14:paraId="09DB19C6" w14:textId="77777777" w:rsidR="00616D33" w:rsidRPr="00616D33" w:rsidRDefault="00616D33" w:rsidP="00616D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5325D" id="Text Box 6" o:spid="_x0000_s1031" type="#_x0000_t202" style="position:absolute;margin-left:.2pt;margin-top:15.05pt;width:456.75pt;height:2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" fillcolor="white [3201]" strokeweight=".5pt">
                <v:textbox>
                  <w:txbxContent>
                    <w:p w14:paraId="09DB19C6" w14:textId="77777777" w:rsidR="00616D33" w:rsidRPr="00616D33" w:rsidRDefault="00616D33" w:rsidP="00616D33">
                      <w:pPr>
                        <w:rPr>
                          <w:sz w:val="18"/>
                          <w:szCs w:val="18"/>
                        </w:rPr>
                      </w:pPr>
                    </w:p>
                  </w:txbxContent>
                </v:textbox>
                <w10:wrap type="topAndBottom"/>
              </v:shape>
            </w:pict>
          </mc:Fallback>
        </mc:AlternateContent>
      </w:r>
      <w:r w:rsidR="00535CF7" w:rsidRPr="00DA7B2C">
        <w:rPr>
          <w:rFonts w:ascii="Arial" w:hAnsi="Arial" w:cs="Arial"/>
          <w:sz w:val="22"/>
          <w:szCs w:val="22"/>
        </w:rPr>
        <w:t>Writing assignments</w:t>
      </w:r>
      <w:r w:rsidR="00676C28" w:rsidRPr="00DA7B2C">
        <w:rPr>
          <w:rFonts w:ascii="Arial" w:hAnsi="Arial" w:cs="Arial"/>
          <w:sz w:val="22"/>
          <w:szCs w:val="22"/>
        </w:rPr>
        <w:t>:</w:t>
      </w:r>
    </w:p>
    <w:p w14:paraId="4181F390" w14:textId="2417FDA9" w:rsidR="005837FF" w:rsidRPr="00DA7B2C" w:rsidRDefault="005837FF" w:rsidP="00535CF7">
      <w:pPr>
        <w:rPr>
          <w:rFonts w:ascii="Arial" w:hAnsi="Arial" w:cs="Arial"/>
          <w:sz w:val="22"/>
          <w:szCs w:val="22"/>
        </w:rPr>
      </w:pPr>
    </w:p>
    <w:p w14:paraId="1C33FE36" w14:textId="476B005B" w:rsidR="005837FF" w:rsidRPr="00DA7B2C" w:rsidRDefault="008E5ED3" w:rsidP="00535CF7">
      <w:pPr>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65408" behindDoc="0" locked="0" layoutInCell="1" allowOverlap="1" wp14:anchorId="32BD0FE7" wp14:editId="57945A9C">
                <wp:simplePos x="0" y="0"/>
                <wp:positionH relativeFrom="column">
                  <wp:posOffset>2540</wp:posOffset>
                </wp:positionH>
                <wp:positionV relativeFrom="paragraph">
                  <wp:posOffset>186055</wp:posOffset>
                </wp:positionV>
                <wp:extent cx="5800725" cy="365760"/>
                <wp:effectExtent l="0" t="0" r="15875" b="15240"/>
                <wp:wrapTopAndBottom/>
                <wp:docPr id="8" name="Text Box 8"/>
                <wp:cNvGraphicFramePr/>
                <a:graphic xmlns:a="http://schemas.openxmlformats.org/drawingml/2006/main">
                  <a:graphicData uri="http://schemas.microsoft.com/office/word/2010/wordprocessingShape">
                    <wps:wsp>
                      <wps:cNvSpPr txBox="1"/>
                      <wps:spPr>
                        <a:xfrm>
                          <a:off x="0" y="0"/>
                          <a:ext cx="5800725" cy="365760"/>
                        </a:xfrm>
                        <a:prstGeom prst="rect">
                          <a:avLst/>
                        </a:prstGeom>
                        <a:solidFill>
                          <a:schemeClr val="lt1"/>
                        </a:solidFill>
                        <a:ln w="6350">
                          <a:solidFill>
                            <a:prstClr val="black"/>
                          </a:solidFill>
                        </a:ln>
                      </wps:spPr>
                      <wps:txbx>
                        <w:txbxContent>
                          <w:p w14:paraId="2BCA6AF3" w14:textId="77777777" w:rsidR="00616D33" w:rsidRPr="00616D33" w:rsidRDefault="00616D33" w:rsidP="00616D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BD0FE7" id="Text Box 8" o:spid="_x0000_s1032" type="#_x0000_t202" style="position:absolute;margin-left:.2pt;margin-top:14.65pt;width:456.75pt;height:2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" fillcolor="white [3201]" strokeweight=".5pt">
                <v:textbox>
                  <w:txbxContent>
                    <w:p w14:paraId="2BCA6AF3" w14:textId="77777777" w:rsidR="00616D33" w:rsidRPr="00616D33" w:rsidRDefault="00616D33" w:rsidP="00616D33">
                      <w:pPr>
                        <w:rPr>
                          <w:sz w:val="18"/>
                          <w:szCs w:val="18"/>
                        </w:rPr>
                      </w:pPr>
                    </w:p>
                  </w:txbxContent>
                </v:textbox>
                <w10:wrap type="topAndBottom"/>
              </v:shape>
            </w:pict>
          </mc:Fallback>
        </mc:AlternateContent>
      </w:r>
      <w:r w:rsidR="00535CF7" w:rsidRPr="00DA7B2C">
        <w:rPr>
          <w:rFonts w:ascii="Arial" w:hAnsi="Arial" w:cs="Arial"/>
          <w:sz w:val="22"/>
          <w:szCs w:val="22"/>
        </w:rPr>
        <w:t>Other assignments</w:t>
      </w:r>
      <w:r w:rsidR="00B45040" w:rsidRPr="00DA7B2C">
        <w:rPr>
          <w:rFonts w:ascii="Arial" w:hAnsi="Arial" w:cs="Arial"/>
          <w:sz w:val="22"/>
          <w:szCs w:val="22"/>
        </w:rPr>
        <w:t>:</w:t>
      </w:r>
    </w:p>
    <w:p w14:paraId="66E3661A" w14:textId="2A5A0AA8" w:rsidR="00616D33" w:rsidRPr="00DA7B2C" w:rsidRDefault="00616D33" w:rsidP="00535CF7">
      <w:pPr>
        <w:rPr>
          <w:rFonts w:ascii="Arial" w:hAnsi="Arial" w:cs="Arial"/>
          <w:sz w:val="22"/>
          <w:szCs w:val="22"/>
        </w:rPr>
      </w:pPr>
    </w:p>
    <w:p w14:paraId="431F13D6" w14:textId="63490C79"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Does the course have a lab component?</w:t>
      </w:r>
    </w:p>
    <w:p w14:paraId="1A48C399" w14:textId="0B32B1B1"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1113015617"/>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YES</w:t>
      </w:r>
    </w:p>
    <w:p w14:paraId="748489AA" w14:textId="229E6584"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1012369119"/>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NO</w:t>
      </w:r>
    </w:p>
    <w:p w14:paraId="33D83553" w14:textId="34A28CD2" w:rsidR="00535CF7" w:rsidRPr="00DA7B2C" w:rsidRDefault="008E5ED3" w:rsidP="00676C28">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69504" behindDoc="0" locked="0" layoutInCell="1" allowOverlap="1" wp14:anchorId="72CB8869" wp14:editId="52CDC3EB">
                <wp:simplePos x="0" y="0"/>
                <wp:positionH relativeFrom="column">
                  <wp:posOffset>2540</wp:posOffset>
                </wp:positionH>
                <wp:positionV relativeFrom="paragraph">
                  <wp:posOffset>377514</wp:posOffset>
                </wp:positionV>
                <wp:extent cx="5800725" cy="365760"/>
                <wp:effectExtent l="0" t="0" r="15875" b="15240"/>
                <wp:wrapTopAndBottom/>
                <wp:docPr id="10" name="Text Box 10"/>
                <wp:cNvGraphicFramePr/>
                <a:graphic xmlns:a="http://schemas.openxmlformats.org/drawingml/2006/main">
                  <a:graphicData uri="http://schemas.microsoft.com/office/word/2010/wordprocessingShape">
                    <wps:wsp>
                      <wps:cNvSpPr txBox="1"/>
                      <wps:spPr>
                        <a:xfrm>
                          <a:off x="0" y="0"/>
                          <a:ext cx="5800725" cy="365760"/>
                        </a:xfrm>
                        <a:prstGeom prst="rect">
                          <a:avLst/>
                        </a:prstGeom>
                        <a:solidFill>
                          <a:schemeClr val="lt1"/>
                        </a:solidFill>
                        <a:ln w="6350">
                          <a:solidFill>
                            <a:prstClr val="black"/>
                          </a:solidFill>
                        </a:ln>
                      </wps:spPr>
                      <wps:txbx>
                        <w:txbxContent>
                          <w:p w14:paraId="42D25BB9" w14:textId="77777777" w:rsidR="00616D33" w:rsidRPr="00616D33" w:rsidRDefault="00616D33" w:rsidP="00616D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B8869" id="Text Box 10" o:spid="_x0000_s1033" type="#_x0000_t202" style="position:absolute;margin-left:.2pt;margin-top:29.75pt;width:456.75pt;height:2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" fillcolor="white [3201]" strokeweight=".5pt">
                <v:textbox>
                  <w:txbxContent>
                    <w:p w14:paraId="42D25BB9" w14:textId="77777777" w:rsidR="00616D33" w:rsidRPr="00616D33" w:rsidRDefault="00616D33" w:rsidP="00616D33">
                      <w:pPr>
                        <w:rPr>
                          <w:sz w:val="18"/>
                          <w:szCs w:val="18"/>
                        </w:rPr>
                      </w:pPr>
                    </w:p>
                  </w:txbxContent>
                </v:textbox>
                <w10:wrap type="topAndBottom"/>
              </v:shape>
            </w:pict>
          </mc:Fallback>
        </mc:AlternateContent>
      </w:r>
      <w:r w:rsidR="00535CF7" w:rsidRPr="00DA7B2C">
        <w:rPr>
          <w:rFonts w:ascii="Arial" w:hAnsi="Arial" w:cs="Arial"/>
          <w:sz w:val="22"/>
          <w:szCs w:val="22"/>
        </w:rPr>
        <w:t>If yes, what core content or objectives will be the focus of the lab instruction, and how</w:t>
      </w:r>
      <w:r w:rsidR="00676C28" w:rsidRPr="00DA7B2C">
        <w:rPr>
          <w:rFonts w:ascii="Arial" w:hAnsi="Arial" w:cs="Arial"/>
          <w:sz w:val="22"/>
          <w:szCs w:val="22"/>
        </w:rPr>
        <w:t xml:space="preserve"> </w:t>
      </w:r>
      <w:r w:rsidR="00535CF7" w:rsidRPr="00DA7B2C">
        <w:rPr>
          <w:rFonts w:ascii="Arial" w:hAnsi="Arial" w:cs="Arial"/>
          <w:sz w:val="22"/>
          <w:szCs w:val="22"/>
        </w:rPr>
        <w:t>will they be addressed online?</w:t>
      </w:r>
    </w:p>
    <w:p w14:paraId="25833A29" w14:textId="77777777" w:rsidR="00DA7B2C" w:rsidRDefault="00DA7B2C" w:rsidP="00DA7B2C">
      <w:pPr>
        <w:rPr>
          <w:rFonts w:ascii="Arial" w:hAnsi="Arial" w:cs="Arial"/>
          <w:b/>
          <w:bCs/>
        </w:rPr>
      </w:pPr>
    </w:p>
    <w:p w14:paraId="40CB08F8" w14:textId="0085BBD3" w:rsidR="00535CF7" w:rsidRPr="00DA7B2C" w:rsidRDefault="00535CF7" w:rsidP="00B6308E">
      <w:pPr>
        <w:pStyle w:val="Heading1"/>
        <w:rPr>
          <w:sz w:val="22"/>
          <w:szCs w:val="22"/>
        </w:rPr>
      </w:pPr>
      <w:r w:rsidRPr="00DA7B2C">
        <w:t>ACCESSIBILITY AND UNIVERSAL DESIGN</w:t>
      </w:r>
    </w:p>
    <w:p w14:paraId="3E10F0EE" w14:textId="7C843FD6"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Per Riverside Community College District AP No. 4105, all Distance Education</w:t>
      </w:r>
      <w:r w:rsidR="00676C28" w:rsidRPr="00DA7B2C">
        <w:rPr>
          <w:rFonts w:ascii="Arial" w:hAnsi="Arial" w:cs="Arial"/>
          <w:sz w:val="22"/>
          <w:szCs w:val="22"/>
        </w:rPr>
        <w:t xml:space="preserve"> </w:t>
      </w:r>
      <w:r w:rsidRPr="00DA7B2C">
        <w:rPr>
          <w:rFonts w:ascii="Arial" w:hAnsi="Arial" w:cs="Arial"/>
          <w:sz w:val="22"/>
          <w:szCs w:val="22"/>
        </w:rPr>
        <w:t>faculty receive training to ensure courses, documents, videos and other online</w:t>
      </w:r>
      <w:r w:rsidR="00676C28" w:rsidRPr="00DA7B2C">
        <w:rPr>
          <w:rFonts w:ascii="Arial" w:hAnsi="Arial" w:cs="Arial"/>
          <w:sz w:val="22"/>
          <w:szCs w:val="22"/>
        </w:rPr>
        <w:t xml:space="preserve"> </w:t>
      </w:r>
      <w:r w:rsidRPr="00DA7B2C">
        <w:rPr>
          <w:rFonts w:ascii="Arial" w:hAnsi="Arial" w:cs="Arial"/>
          <w:sz w:val="22"/>
          <w:szCs w:val="22"/>
        </w:rPr>
        <w:t>instructional materials are compliant with Section 508 Amendment to the</w:t>
      </w:r>
      <w:r w:rsidR="00676C28" w:rsidRPr="00DA7B2C">
        <w:rPr>
          <w:rFonts w:ascii="Arial" w:hAnsi="Arial" w:cs="Arial"/>
          <w:sz w:val="22"/>
          <w:szCs w:val="22"/>
        </w:rPr>
        <w:t xml:space="preserve"> </w:t>
      </w:r>
      <w:r w:rsidRPr="00DA7B2C">
        <w:rPr>
          <w:rFonts w:ascii="Arial" w:hAnsi="Arial" w:cs="Arial"/>
          <w:sz w:val="22"/>
          <w:szCs w:val="22"/>
        </w:rPr>
        <w:t>Rehabilitation Act of 1973. Section 508 requirements also apply to any outside</w:t>
      </w:r>
      <w:r w:rsidR="0073279C" w:rsidRPr="00DA7B2C">
        <w:rPr>
          <w:rFonts w:ascii="Arial" w:hAnsi="Arial" w:cs="Arial"/>
          <w:sz w:val="22"/>
          <w:szCs w:val="22"/>
        </w:rPr>
        <w:t xml:space="preserve"> </w:t>
      </w:r>
      <w:r w:rsidRPr="00DA7B2C">
        <w:rPr>
          <w:rFonts w:ascii="Arial" w:hAnsi="Arial" w:cs="Arial"/>
          <w:sz w:val="22"/>
          <w:szCs w:val="22"/>
        </w:rPr>
        <w:t>websites which will be used, including publisher content.</w:t>
      </w:r>
    </w:p>
    <w:p w14:paraId="119A033C" w14:textId="77777777" w:rsidR="0073279C" w:rsidRPr="00DA7B2C" w:rsidRDefault="0073279C" w:rsidP="00535CF7">
      <w:pPr>
        <w:autoSpaceDE w:val="0"/>
        <w:autoSpaceDN w:val="0"/>
        <w:adjustRightInd w:val="0"/>
        <w:rPr>
          <w:rFonts w:ascii="Arial" w:hAnsi="Arial" w:cs="Arial"/>
          <w:sz w:val="22"/>
          <w:szCs w:val="22"/>
        </w:rPr>
      </w:pPr>
    </w:p>
    <w:p w14:paraId="35C86606" w14:textId="3737419D"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Confirm that each of the accessibility requirements below will be used when an</w:t>
      </w:r>
      <w:r w:rsidR="0073279C" w:rsidRPr="00DA7B2C">
        <w:rPr>
          <w:rFonts w:ascii="Arial" w:hAnsi="Arial" w:cs="Arial"/>
          <w:sz w:val="22"/>
          <w:szCs w:val="22"/>
        </w:rPr>
        <w:t xml:space="preserve"> </w:t>
      </w:r>
      <w:r w:rsidRPr="00DA7B2C">
        <w:rPr>
          <w:rFonts w:ascii="Arial" w:hAnsi="Arial" w:cs="Arial"/>
          <w:sz w:val="22"/>
          <w:szCs w:val="22"/>
        </w:rPr>
        <w:t>instructor designs a section of the course for distance education delivery. Check all</w:t>
      </w:r>
      <w:r w:rsidR="0073279C" w:rsidRPr="00DA7B2C">
        <w:rPr>
          <w:rFonts w:ascii="Arial" w:hAnsi="Arial" w:cs="Arial"/>
          <w:sz w:val="22"/>
          <w:szCs w:val="22"/>
        </w:rPr>
        <w:t xml:space="preserve"> </w:t>
      </w:r>
      <w:r w:rsidRPr="00DA7B2C">
        <w:rPr>
          <w:rFonts w:ascii="Arial" w:hAnsi="Arial" w:cs="Arial"/>
          <w:sz w:val="22"/>
          <w:szCs w:val="22"/>
        </w:rPr>
        <w:t>boxes that apply.</w:t>
      </w:r>
    </w:p>
    <w:p w14:paraId="63FEB896" w14:textId="40FADDE8"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1852646285"/>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Provide an uncluttered interface with consistent layout and navigation.</w:t>
      </w:r>
    </w:p>
    <w:p w14:paraId="3DFC4C7A" w14:textId="28FC7F39"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598325289"/>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Avoid moving or flashing images and self-starting video or audio.</w:t>
      </w:r>
    </w:p>
    <w:p w14:paraId="130EB313" w14:textId="6AE6A7F1"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138091743"/>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Ensure access for people with diverse abilities.</w:t>
      </w:r>
    </w:p>
    <w:p w14:paraId="64AC18CC" w14:textId="7CAAE5D6" w:rsidR="00535CF7" w:rsidRPr="00DA7B2C" w:rsidRDefault="001B60DB" w:rsidP="00535CF7">
      <w:pPr>
        <w:rPr>
          <w:rFonts w:ascii="Arial" w:hAnsi="Arial" w:cs="Arial"/>
          <w:sz w:val="22"/>
          <w:szCs w:val="22"/>
        </w:rPr>
      </w:pPr>
      <w:sdt>
        <w:sdtPr>
          <w:rPr>
            <w:rFonts w:ascii="Arial" w:hAnsi="Arial" w:cs="Arial"/>
            <w:sz w:val="22"/>
            <w:szCs w:val="22"/>
          </w:rPr>
          <w:id w:val="-1052459596"/>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Accommodate a wide range of individual preferences and abilities.</w:t>
      </w:r>
    </w:p>
    <w:p w14:paraId="777E27FD" w14:textId="3BA8E4D7"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2140413280"/>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Communicate necessary information to the user regardless of ambient conditions or</w:t>
      </w:r>
      <w:r w:rsidR="0073279C" w:rsidRPr="00DA7B2C">
        <w:rPr>
          <w:rFonts w:ascii="Arial" w:hAnsi="Arial" w:cs="Arial"/>
          <w:sz w:val="22"/>
          <w:szCs w:val="22"/>
        </w:rPr>
        <w:t xml:space="preserve"> </w:t>
      </w:r>
      <w:r w:rsidR="00535CF7" w:rsidRPr="00DA7B2C">
        <w:rPr>
          <w:rFonts w:ascii="Arial" w:hAnsi="Arial" w:cs="Arial"/>
          <w:sz w:val="22"/>
          <w:szCs w:val="22"/>
        </w:rPr>
        <w:t>the user’s sensory abilities.</w:t>
      </w:r>
    </w:p>
    <w:p w14:paraId="1799FD14" w14:textId="0493BD04" w:rsidR="00535CF7" w:rsidRPr="00DA7B2C" w:rsidRDefault="001B60DB" w:rsidP="0073279C">
      <w:pPr>
        <w:autoSpaceDE w:val="0"/>
        <w:autoSpaceDN w:val="0"/>
        <w:adjustRightInd w:val="0"/>
        <w:ind w:left="270" w:hanging="270"/>
        <w:rPr>
          <w:rFonts w:ascii="Arial" w:hAnsi="Arial" w:cs="Arial"/>
          <w:sz w:val="22"/>
          <w:szCs w:val="22"/>
        </w:rPr>
      </w:pPr>
      <w:sdt>
        <w:sdtPr>
          <w:rPr>
            <w:rFonts w:ascii="Arial" w:hAnsi="Arial" w:cs="Arial"/>
            <w:sz w:val="22"/>
            <w:szCs w:val="22"/>
          </w:rPr>
          <w:id w:val="-1628774472"/>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Any images will have alternative text or alternative descriptions to provide access for</w:t>
      </w:r>
      <w:r w:rsidR="0073279C" w:rsidRPr="00DA7B2C">
        <w:rPr>
          <w:rFonts w:ascii="Arial" w:hAnsi="Arial" w:cs="Arial"/>
          <w:sz w:val="22"/>
          <w:szCs w:val="22"/>
        </w:rPr>
        <w:t xml:space="preserve"> </w:t>
      </w:r>
      <w:r w:rsidR="00535CF7" w:rsidRPr="00DA7B2C">
        <w:rPr>
          <w:rFonts w:ascii="Arial" w:hAnsi="Arial" w:cs="Arial"/>
          <w:sz w:val="22"/>
          <w:szCs w:val="22"/>
        </w:rPr>
        <w:t>students with visual</w:t>
      </w:r>
      <w:r w:rsidR="0073279C" w:rsidRPr="00DA7B2C">
        <w:rPr>
          <w:rFonts w:ascii="Arial" w:hAnsi="Arial" w:cs="Arial"/>
          <w:sz w:val="22"/>
          <w:szCs w:val="22"/>
        </w:rPr>
        <w:t xml:space="preserve"> </w:t>
      </w:r>
      <w:r w:rsidR="00535CF7" w:rsidRPr="00DA7B2C">
        <w:rPr>
          <w:rFonts w:ascii="Arial" w:hAnsi="Arial" w:cs="Arial"/>
          <w:sz w:val="22"/>
          <w:szCs w:val="22"/>
        </w:rPr>
        <w:t>impairments.</w:t>
      </w:r>
    </w:p>
    <w:p w14:paraId="098E9E5E" w14:textId="5E9E9860"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825245230"/>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Instructional videos will have accurate closed captioning.</w:t>
      </w:r>
    </w:p>
    <w:p w14:paraId="3F5E352B" w14:textId="24C725AB"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62534403"/>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Audio recordings will include transcripts.</w:t>
      </w:r>
    </w:p>
    <w:p w14:paraId="28ABAD69" w14:textId="3FBA6BD1"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804738072"/>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Pages will use structured headings (such as Header 2 for section headings)</w:t>
      </w:r>
      <w:r w:rsidR="0073279C" w:rsidRPr="00DA7B2C">
        <w:rPr>
          <w:rFonts w:ascii="Arial" w:hAnsi="Arial" w:cs="Arial"/>
          <w:sz w:val="22"/>
          <w:szCs w:val="22"/>
        </w:rPr>
        <w:t xml:space="preserve"> </w:t>
      </w:r>
      <w:r w:rsidR="00535CF7" w:rsidRPr="00DA7B2C">
        <w:rPr>
          <w:rFonts w:ascii="Arial" w:hAnsi="Arial" w:cs="Arial"/>
          <w:sz w:val="22"/>
          <w:szCs w:val="22"/>
        </w:rPr>
        <w:t>accessible to a screen reader.</w:t>
      </w:r>
    </w:p>
    <w:p w14:paraId="5D2858BA" w14:textId="138180ED"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1864127046"/>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Hyperlinks will be presented using meaningful link text rather than URLs.</w:t>
      </w:r>
    </w:p>
    <w:p w14:paraId="1ED6E335" w14:textId="19925649" w:rsidR="00535CF7" w:rsidRPr="00DA7B2C" w:rsidRDefault="001B60DB" w:rsidP="0073279C">
      <w:pPr>
        <w:autoSpaceDE w:val="0"/>
        <w:autoSpaceDN w:val="0"/>
        <w:adjustRightInd w:val="0"/>
        <w:ind w:left="270" w:hanging="270"/>
        <w:rPr>
          <w:rFonts w:ascii="Arial" w:hAnsi="Arial" w:cs="Arial"/>
          <w:sz w:val="22"/>
          <w:szCs w:val="22"/>
        </w:rPr>
      </w:pPr>
      <w:sdt>
        <w:sdtPr>
          <w:rPr>
            <w:rFonts w:ascii="Arial" w:hAnsi="Arial" w:cs="Arial"/>
            <w:sz w:val="22"/>
            <w:szCs w:val="22"/>
          </w:rPr>
          <w:id w:val="2024124702"/>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Content will provide adequate color contrast (such black on white background), font</w:t>
      </w:r>
      <w:r w:rsidR="0073279C" w:rsidRPr="00DA7B2C">
        <w:rPr>
          <w:rFonts w:ascii="Arial" w:hAnsi="Arial" w:cs="Arial"/>
          <w:sz w:val="22"/>
          <w:szCs w:val="22"/>
        </w:rPr>
        <w:t xml:space="preserve"> </w:t>
      </w:r>
      <w:r w:rsidR="00535CF7" w:rsidRPr="00DA7B2C">
        <w:rPr>
          <w:rFonts w:ascii="Arial" w:hAnsi="Arial" w:cs="Arial"/>
          <w:sz w:val="22"/>
          <w:szCs w:val="22"/>
        </w:rPr>
        <w:t>size (such as 12-14), and</w:t>
      </w:r>
      <w:r w:rsidR="0073279C" w:rsidRPr="00DA7B2C">
        <w:rPr>
          <w:rFonts w:ascii="Arial" w:hAnsi="Arial" w:cs="Arial"/>
          <w:sz w:val="22"/>
          <w:szCs w:val="22"/>
        </w:rPr>
        <w:t xml:space="preserve"> </w:t>
      </w:r>
      <w:r w:rsidR="00535CF7" w:rsidRPr="00DA7B2C">
        <w:rPr>
          <w:rFonts w:ascii="Arial" w:hAnsi="Arial" w:cs="Arial"/>
          <w:sz w:val="22"/>
          <w:szCs w:val="22"/>
        </w:rPr>
        <w:t>font style (such Arial or Tahoma) to ensure readability.</w:t>
      </w:r>
    </w:p>
    <w:p w14:paraId="663CA7F2" w14:textId="09BDF1F7" w:rsidR="00737EC8" w:rsidRPr="00DA7B2C" w:rsidRDefault="001B60DB" w:rsidP="0073279C">
      <w:pPr>
        <w:autoSpaceDE w:val="0"/>
        <w:autoSpaceDN w:val="0"/>
        <w:adjustRightInd w:val="0"/>
        <w:ind w:left="270" w:hanging="270"/>
        <w:rPr>
          <w:rFonts w:ascii="Arial" w:hAnsi="Arial" w:cs="Arial"/>
          <w:sz w:val="22"/>
          <w:szCs w:val="22"/>
        </w:rPr>
      </w:pPr>
      <w:sdt>
        <w:sdtPr>
          <w:rPr>
            <w:rFonts w:ascii="Arial" w:hAnsi="Arial" w:cs="Arial"/>
            <w:sz w:val="22"/>
            <w:szCs w:val="22"/>
          </w:rPr>
          <w:id w:val="239061126"/>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Any PDF files will be text-based, not scanned, and use true headings (such as those</w:t>
      </w:r>
      <w:r w:rsidR="0073279C" w:rsidRPr="00DA7B2C">
        <w:rPr>
          <w:rFonts w:ascii="Arial" w:hAnsi="Arial" w:cs="Arial"/>
          <w:sz w:val="22"/>
          <w:szCs w:val="22"/>
        </w:rPr>
        <w:t xml:space="preserve"> </w:t>
      </w:r>
      <w:r w:rsidR="00535CF7" w:rsidRPr="00DA7B2C">
        <w:rPr>
          <w:rFonts w:ascii="Arial" w:hAnsi="Arial" w:cs="Arial"/>
          <w:sz w:val="22"/>
          <w:szCs w:val="22"/>
        </w:rPr>
        <w:t>created with the Styles menu in MS Word prior to saving as PDF).</w:t>
      </w:r>
    </w:p>
    <w:p w14:paraId="6F360362" w14:textId="767F463E" w:rsidR="00737EC8" w:rsidRPr="00DA7B2C" w:rsidRDefault="00737EC8" w:rsidP="0073279C">
      <w:pPr>
        <w:autoSpaceDE w:val="0"/>
        <w:autoSpaceDN w:val="0"/>
        <w:adjustRightInd w:val="0"/>
        <w:ind w:left="270" w:hanging="270"/>
        <w:rPr>
          <w:rFonts w:ascii="Arial" w:hAnsi="Arial" w:cs="Arial"/>
          <w:sz w:val="22"/>
          <w:szCs w:val="22"/>
        </w:rPr>
      </w:pPr>
    </w:p>
    <w:p w14:paraId="79B39C63" w14:textId="0BB6B38F" w:rsidR="00535CF7" w:rsidRPr="00DA7B2C" w:rsidRDefault="005837FF" w:rsidP="0073279C">
      <w:pPr>
        <w:autoSpaceDE w:val="0"/>
        <w:autoSpaceDN w:val="0"/>
        <w:adjustRightInd w:val="0"/>
        <w:ind w:left="270" w:hanging="27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71552" behindDoc="0" locked="0" layoutInCell="1" allowOverlap="1" wp14:anchorId="3660387D" wp14:editId="59CA06F3">
                <wp:simplePos x="0" y="0"/>
                <wp:positionH relativeFrom="column">
                  <wp:posOffset>2540</wp:posOffset>
                </wp:positionH>
                <wp:positionV relativeFrom="paragraph">
                  <wp:posOffset>185744</wp:posOffset>
                </wp:positionV>
                <wp:extent cx="5800725" cy="413385"/>
                <wp:effectExtent l="0" t="0" r="15875" b="18415"/>
                <wp:wrapTopAndBottom/>
                <wp:docPr id="11" name="Text Box 11"/>
                <wp:cNvGraphicFramePr/>
                <a:graphic xmlns:a="http://schemas.openxmlformats.org/drawingml/2006/main">
                  <a:graphicData uri="http://schemas.microsoft.com/office/word/2010/wordprocessingShape">
                    <wps:wsp>
                      <wps:cNvSpPr txBox="1"/>
                      <wps:spPr>
                        <a:xfrm>
                          <a:off x="0" y="0"/>
                          <a:ext cx="5800725" cy="413385"/>
                        </a:xfrm>
                        <a:prstGeom prst="rect">
                          <a:avLst/>
                        </a:prstGeom>
                        <a:solidFill>
                          <a:schemeClr val="lt1"/>
                        </a:solidFill>
                        <a:ln w="6350">
                          <a:solidFill>
                            <a:prstClr val="black"/>
                          </a:solidFill>
                        </a:ln>
                      </wps:spPr>
                      <wps:txbx>
                        <w:txbxContent>
                          <w:p w14:paraId="0D6E2F63" w14:textId="77777777" w:rsidR="00737EC8" w:rsidRPr="00616D33" w:rsidRDefault="00737EC8" w:rsidP="00737E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0387D" id="Text Box 11" o:spid="_x0000_s1034" type="#_x0000_t202" style="position:absolute;left:0;text-align:left;margin-left:.2pt;margin-top:14.65pt;width:456.75pt;height:3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" fillcolor="white [3201]" strokeweight=".5pt">
                <v:textbox>
                  <w:txbxContent>
                    <w:p w14:paraId="0D6E2F63" w14:textId="77777777" w:rsidR="00737EC8" w:rsidRPr="00616D33" w:rsidRDefault="00737EC8" w:rsidP="00737EC8">
                      <w:pPr>
                        <w:rPr>
                          <w:sz w:val="18"/>
                          <w:szCs w:val="18"/>
                        </w:rPr>
                      </w:pPr>
                    </w:p>
                  </w:txbxContent>
                </v:textbox>
                <w10:wrap type="topAndBottom"/>
              </v:shape>
            </w:pict>
          </mc:Fallback>
        </mc:AlternateContent>
      </w:r>
      <w:r w:rsidR="00535CF7" w:rsidRPr="00DA7B2C">
        <w:rPr>
          <w:rFonts w:ascii="Arial" w:hAnsi="Arial" w:cs="Arial"/>
          <w:sz w:val="22"/>
          <w:szCs w:val="22"/>
        </w:rPr>
        <w:t>If you did not check one or more of the confirmation boxes for accessibility, explain in</w:t>
      </w:r>
      <w:r w:rsidR="0073279C" w:rsidRPr="00DA7B2C">
        <w:rPr>
          <w:rFonts w:ascii="Arial" w:hAnsi="Arial" w:cs="Arial"/>
          <w:sz w:val="22"/>
          <w:szCs w:val="22"/>
        </w:rPr>
        <w:t xml:space="preserve"> </w:t>
      </w:r>
      <w:r w:rsidR="00535CF7" w:rsidRPr="00DA7B2C">
        <w:rPr>
          <w:rFonts w:ascii="Arial" w:hAnsi="Arial" w:cs="Arial"/>
          <w:sz w:val="22"/>
          <w:szCs w:val="22"/>
        </w:rPr>
        <w:t>the field below.</w:t>
      </w:r>
    </w:p>
    <w:p w14:paraId="5E02A074" w14:textId="77777777" w:rsidR="00DA7B2C" w:rsidRDefault="00DA7B2C" w:rsidP="001C1E46">
      <w:pPr>
        <w:rPr>
          <w:rFonts w:ascii="Arial" w:hAnsi="Arial" w:cs="Arial"/>
          <w:b/>
          <w:bCs/>
          <w:sz w:val="22"/>
          <w:szCs w:val="22"/>
        </w:rPr>
      </w:pPr>
    </w:p>
    <w:p w14:paraId="36A4674B" w14:textId="365B0CB1" w:rsidR="00535CF7" w:rsidRPr="00DA7B2C" w:rsidRDefault="00535CF7" w:rsidP="00B6308E">
      <w:pPr>
        <w:pStyle w:val="Heading1"/>
      </w:pPr>
      <w:r w:rsidRPr="00DA7B2C">
        <w:t>REGULAR EFFECTIVE CONTACT</w:t>
      </w:r>
    </w:p>
    <w:p w14:paraId="3BD9809C" w14:textId="423902B1"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The Title 5 term “regular effective contact” means that the instructor regularly initiates</w:t>
      </w:r>
      <w:r w:rsidR="0073279C" w:rsidRPr="00DA7B2C">
        <w:rPr>
          <w:rFonts w:ascii="Arial" w:hAnsi="Arial" w:cs="Arial"/>
          <w:sz w:val="22"/>
          <w:szCs w:val="22"/>
        </w:rPr>
        <w:t xml:space="preserve"> </w:t>
      </w:r>
      <w:r w:rsidRPr="00DA7B2C">
        <w:rPr>
          <w:rFonts w:ascii="Arial" w:hAnsi="Arial" w:cs="Arial"/>
          <w:sz w:val="22"/>
          <w:szCs w:val="22"/>
        </w:rPr>
        <w:t>interaction with enrolled students and provides regular opportunities for interaction</w:t>
      </w:r>
      <w:r w:rsidR="0073279C" w:rsidRPr="00DA7B2C">
        <w:rPr>
          <w:rFonts w:ascii="Arial" w:hAnsi="Arial" w:cs="Arial"/>
          <w:sz w:val="22"/>
          <w:szCs w:val="22"/>
        </w:rPr>
        <w:t xml:space="preserve"> </w:t>
      </w:r>
      <w:r w:rsidRPr="00DA7B2C">
        <w:rPr>
          <w:rFonts w:ascii="Arial" w:hAnsi="Arial" w:cs="Arial"/>
          <w:sz w:val="22"/>
          <w:szCs w:val="22"/>
        </w:rPr>
        <w:t>among students. Regarding regular contact, the frequency of instructor-initiated contact</w:t>
      </w:r>
      <w:r w:rsidR="0073279C" w:rsidRPr="00DA7B2C">
        <w:rPr>
          <w:rFonts w:ascii="Arial" w:hAnsi="Arial" w:cs="Arial"/>
          <w:sz w:val="22"/>
          <w:szCs w:val="22"/>
        </w:rPr>
        <w:t xml:space="preserve"> </w:t>
      </w:r>
      <w:r w:rsidRPr="00DA7B2C">
        <w:rPr>
          <w:rFonts w:ascii="Arial" w:hAnsi="Arial" w:cs="Arial"/>
          <w:sz w:val="22"/>
          <w:szCs w:val="22"/>
        </w:rPr>
        <w:t>should be equivalent to contact in a face-to-face delivery of the course, following the</w:t>
      </w:r>
      <w:r w:rsidR="0073279C" w:rsidRPr="00DA7B2C">
        <w:rPr>
          <w:rFonts w:ascii="Arial" w:hAnsi="Arial" w:cs="Arial"/>
          <w:sz w:val="22"/>
          <w:szCs w:val="22"/>
        </w:rPr>
        <w:t xml:space="preserve"> </w:t>
      </w:r>
      <w:r w:rsidRPr="00DA7B2C">
        <w:rPr>
          <w:rFonts w:ascii="Arial" w:hAnsi="Arial" w:cs="Arial"/>
          <w:sz w:val="22"/>
          <w:szCs w:val="22"/>
        </w:rPr>
        <w:t>Carnegie Unit. For example, in a three-unit course, an instructor should initiate a</w:t>
      </w:r>
      <w:r w:rsidR="0073279C" w:rsidRPr="00DA7B2C">
        <w:rPr>
          <w:rFonts w:ascii="Arial" w:hAnsi="Arial" w:cs="Arial"/>
          <w:sz w:val="22"/>
          <w:szCs w:val="22"/>
        </w:rPr>
        <w:t xml:space="preserve"> </w:t>
      </w:r>
      <w:r w:rsidRPr="00DA7B2C">
        <w:rPr>
          <w:rFonts w:ascii="Arial" w:hAnsi="Arial" w:cs="Arial"/>
          <w:sz w:val="22"/>
          <w:szCs w:val="22"/>
        </w:rPr>
        <w:t>minimum of three hours of contact with students per week, using a variety of methods</w:t>
      </w:r>
      <w:r w:rsidR="0073279C" w:rsidRPr="00DA7B2C">
        <w:rPr>
          <w:rFonts w:ascii="Arial" w:hAnsi="Arial" w:cs="Arial"/>
          <w:sz w:val="22"/>
          <w:szCs w:val="22"/>
        </w:rPr>
        <w:t xml:space="preserve"> </w:t>
      </w:r>
      <w:r w:rsidRPr="00DA7B2C">
        <w:rPr>
          <w:rFonts w:ascii="Arial" w:hAnsi="Arial" w:cs="Arial"/>
          <w:sz w:val="22"/>
          <w:szCs w:val="22"/>
        </w:rPr>
        <w:t>as described in RCCD Guide to Best Practices in Regular and Substantive Contact.</w:t>
      </w:r>
      <w:r w:rsidR="0073279C" w:rsidRPr="00DA7B2C">
        <w:rPr>
          <w:rFonts w:ascii="Arial" w:hAnsi="Arial" w:cs="Arial"/>
          <w:sz w:val="22"/>
          <w:szCs w:val="22"/>
        </w:rPr>
        <w:t xml:space="preserve"> </w:t>
      </w:r>
      <w:r w:rsidRPr="00DA7B2C">
        <w:rPr>
          <w:rFonts w:ascii="Arial" w:hAnsi="Arial" w:cs="Arial"/>
          <w:sz w:val="22"/>
          <w:szCs w:val="22"/>
        </w:rPr>
        <w:t>Response should focus on proactive methods an instructor uses to regularly</w:t>
      </w:r>
      <w:r w:rsidR="00616D33" w:rsidRPr="00DA7B2C">
        <w:rPr>
          <w:rFonts w:ascii="Arial" w:hAnsi="Arial" w:cs="Arial"/>
          <w:sz w:val="22"/>
          <w:szCs w:val="22"/>
        </w:rPr>
        <w:t xml:space="preserve"> </w:t>
      </w:r>
      <w:r w:rsidRPr="00DA7B2C">
        <w:rPr>
          <w:rFonts w:ascii="Arial" w:hAnsi="Arial" w:cs="Arial"/>
          <w:sz w:val="22"/>
          <w:szCs w:val="22"/>
        </w:rPr>
        <w:t>initiate</w:t>
      </w:r>
      <w:r w:rsidR="0073279C" w:rsidRPr="00DA7B2C">
        <w:rPr>
          <w:rFonts w:ascii="Arial" w:hAnsi="Arial" w:cs="Arial"/>
          <w:sz w:val="22"/>
          <w:szCs w:val="22"/>
        </w:rPr>
        <w:t xml:space="preserve"> </w:t>
      </w:r>
      <w:r w:rsidRPr="00DA7B2C">
        <w:rPr>
          <w:rFonts w:ascii="Arial" w:hAnsi="Arial" w:cs="Arial"/>
          <w:sz w:val="22"/>
          <w:szCs w:val="22"/>
        </w:rPr>
        <w:t xml:space="preserve">interaction with students and foster student-to-student interaction rather than </w:t>
      </w:r>
      <w:r w:rsidR="00616D33" w:rsidRPr="00DA7B2C">
        <w:rPr>
          <w:rFonts w:ascii="Arial" w:hAnsi="Arial" w:cs="Arial"/>
          <w:sz w:val="22"/>
          <w:szCs w:val="22"/>
        </w:rPr>
        <w:t>student-initiated</w:t>
      </w:r>
      <w:r w:rsidR="0073279C" w:rsidRPr="00DA7B2C">
        <w:rPr>
          <w:rFonts w:ascii="Arial" w:hAnsi="Arial" w:cs="Arial"/>
          <w:sz w:val="22"/>
          <w:szCs w:val="22"/>
        </w:rPr>
        <w:t xml:space="preserve"> </w:t>
      </w:r>
      <w:r w:rsidRPr="00DA7B2C">
        <w:rPr>
          <w:rFonts w:ascii="Arial" w:hAnsi="Arial" w:cs="Arial"/>
          <w:sz w:val="22"/>
          <w:szCs w:val="22"/>
        </w:rPr>
        <w:t>methods to contact the instructor. Check the methods that will be used as</w:t>
      </w:r>
      <w:r w:rsidR="0073279C" w:rsidRPr="00DA7B2C">
        <w:rPr>
          <w:rFonts w:ascii="Arial" w:hAnsi="Arial" w:cs="Arial"/>
          <w:sz w:val="22"/>
          <w:szCs w:val="22"/>
        </w:rPr>
        <w:t xml:space="preserve"> </w:t>
      </w:r>
      <w:r w:rsidRPr="00DA7B2C">
        <w:rPr>
          <w:rFonts w:ascii="Arial" w:hAnsi="Arial" w:cs="Arial"/>
          <w:sz w:val="22"/>
          <w:szCs w:val="22"/>
        </w:rPr>
        <w:t>documentation of regular effective contact:</w:t>
      </w:r>
    </w:p>
    <w:p w14:paraId="2227B754" w14:textId="1838742B"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984151864"/>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Weekly content-based announcements in the CMS</w:t>
      </w:r>
    </w:p>
    <w:p w14:paraId="63C6904F" w14:textId="3025CDF3"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2119747699"/>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Threaded discussions of course content in the CMS with required student-to-student</w:t>
      </w:r>
      <w:r w:rsidR="0073279C" w:rsidRPr="00DA7B2C">
        <w:rPr>
          <w:rFonts w:ascii="Arial" w:hAnsi="Arial" w:cs="Arial"/>
          <w:sz w:val="22"/>
          <w:szCs w:val="22"/>
        </w:rPr>
        <w:t xml:space="preserve"> </w:t>
      </w:r>
      <w:r w:rsidR="00535CF7" w:rsidRPr="00DA7B2C">
        <w:rPr>
          <w:rFonts w:ascii="Arial" w:hAnsi="Arial" w:cs="Arial"/>
          <w:sz w:val="22"/>
          <w:szCs w:val="22"/>
        </w:rPr>
        <w:t>interaction</w:t>
      </w:r>
    </w:p>
    <w:p w14:paraId="539B1C7C" w14:textId="1B51BF69"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989484637"/>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Regular instructor participation in threaded discussions within the CMS</w:t>
      </w:r>
    </w:p>
    <w:p w14:paraId="00A0AF92" w14:textId="390F0273"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1638340750"/>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Closed-captioned Instructor-created lectures</w:t>
      </w:r>
    </w:p>
    <w:p w14:paraId="687B32D8" w14:textId="6CEB7EA9" w:rsidR="00535CF7" w:rsidRPr="00DA7B2C" w:rsidRDefault="001B60DB" w:rsidP="00535CF7">
      <w:pPr>
        <w:rPr>
          <w:rFonts w:ascii="Arial" w:hAnsi="Arial" w:cs="Arial"/>
          <w:sz w:val="22"/>
          <w:szCs w:val="22"/>
        </w:rPr>
      </w:pPr>
      <w:sdt>
        <w:sdtPr>
          <w:rPr>
            <w:rFonts w:ascii="Arial" w:hAnsi="Arial" w:cs="Arial"/>
            <w:sz w:val="22"/>
            <w:szCs w:val="22"/>
          </w:rPr>
          <w:id w:val="-1447153396"/>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Timely and frequent feedback for student work</w:t>
      </w:r>
    </w:p>
    <w:p w14:paraId="406B98A8" w14:textId="6E637315"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1102647688"/>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Group or individual meetings</w:t>
      </w:r>
    </w:p>
    <w:p w14:paraId="7ACC3A4C" w14:textId="70F0C9C4"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750015975"/>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Class events such as orientations and workshops</w:t>
      </w:r>
    </w:p>
    <w:p w14:paraId="07E56A94" w14:textId="05BA69DC"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1577627586"/>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Instructor-initiated contact by CMS inbox, RCCD email, telephone, or chat</w:t>
      </w:r>
    </w:p>
    <w:p w14:paraId="073651B6" w14:textId="5A7127F9"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687253346"/>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Video conferencing</w:t>
      </w:r>
    </w:p>
    <w:p w14:paraId="49E97175" w14:textId="2AC33629"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309406968"/>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Other:</w:t>
      </w:r>
    </w:p>
    <w:p w14:paraId="1DF2DC33" w14:textId="77777777" w:rsidR="0073279C" w:rsidRPr="00DA7B2C" w:rsidRDefault="0073279C" w:rsidP="00535CF7">
      <w:pPr>
        <w:autoSpaceDE w:val="0"/>
        <w:autoSpaceDN w:val="0"/>
        <w:adjustRightInd w:val="0"/>
        <w:rPr>
          <w:rFonts w:ascii="Arial" w:hAnsi="Arial" w:cs="Arial"/>
          <w:sz w:val="22"/>
          <w:szCs w:val="22"/>
        </w:rPr>
      </w:pPr>
    </w:p>
    <w:p w14:paraId="2DB11D80" w14:textId="74A2A0B2" w:rsidR="00535CF7" w:rsidRPr="00DA7B2C" w:rsidRDefault="00535CF7" w:rsidP="006546A5">
      <w:pPr>
        <w:autoSpaceDE w:val="0"/>
        <w:autoSpaceDN w:val="0"/>
        <w:adjustRightInd w:val="0"/>
        <w:rPr>
          <w:rFonts w:ascii="Arial" w:hAnsi="Arial" w:cs="Arial"/>
          <w:sz w:val="22"/>
          <w:szCs w:val="22"/>
        </w:rPr>
      </w:pPr>
      <w:r w:rsidRPr="00DA7B2C">
        <w:rPr>
          <w:rFonts w:ascii="Arial" w:hAnsi="Arial" w:cs="Arial"/>
          <w:sz w:val="22"/>
          <w:szCs w:val="22"/>
        </w:rPr>
        <w:t>Describe how a combination of the above methods will be used together to provide</w:t>
      </w:r>
      <w:r w:rsidR="006546A5" w:rsidRPr="00DA7B2C">
        <w:rPr>
          <w:rFonts w:ascii="Arial" w:hAnsi="Arial" w:cs="Arial"/>
          <w:sz w:val="22"/>
          <w:szCs w:val="22"/>
        </w:rPr>
        <w:t xml:space="preserve"> </w:t>
      </w:r>
      <w:r w:rsidRPr="00DA7B2C">
        <w:rPr>
          <w:rFonts w:ascii="Arial" w:hAnsi="Arial" w:cs="Arial"/>
          <w:sz w:val="22"/>
          <w:szCs w:val="22"/>
        </w:rPr>
        <w:t>“regular effective contact.”</w:t>
      </w:r>
    </w:p>
    <w:p w14:paraId="0042354D" w14:textId="312197CB" w:rsidR="00535CF7" w:rsidRPr="00DA7B2C" w:rsidRDefault="00737EC8" w:rsidP="00535CF7">
      <w:pPr>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73600" behindDoc="0" locked="0" layoutInCell="1" allowOverlap="1" wp14:anchorId="3DF6D215" wp14:editId="301DEDE8">
                <wp:simplePos x="0" y="0"/>
                <wp:positionH relativeFrom="column">
                  <wp:posOffset>2540</wp:posOffset>
                </wp:positionH>
                <wp:positionV relativeFrom="paragraph">
                  <wp:posOffset>1905</wp:posOffset>
                </wp:positionV>
                <wp:extent cx="5801293" cy="457200"/>
                <wp:effectExtent l="0" t="0" r="15875" b="12700"/>
                <wp:wrapTopAndBottom/>
                <wp:docPr id="12" name="Text Box 12"/>
                <wp:cNvGraphicFramePr/>
                <a:graphic xmlns:a="http://schemas.openxmlformats.org/drawingml/2006/main">
                  <a:graphicData uri="http://schemas.microsoft.com/office/word/2010/wordprocessingShape">
                    <wps:wsp>
                      <wps:cNvSpPr txBox="1"/>
                      <wps:spPr>
                        <a:xfrm>
                          <a:off x="0" y="0"/>
                          <a:ext cx="5801293" cy="457200"/>
                        </a:xfrm>
                        <a:prstGeom prst="rect">
                          <a:avLst/>
                        </a:prstGeom>
                        <a:solidFill>
                          <a:schemeClr val="lt1"/>
                        </a:solidFill>
                        <a:ln w="6350">
                          <a:solidFill>
                            <a:prstClr val="black"/>
                          </a:solidFill>
                        </a:ln>
                      </wps:spPr>
                      <wps:txbx>
                        <w:txbxContent>
                          <w:p w14:paraId="0855F9ED" w14:textId="77777777" w:rsidR="00737EC8" w:rsidRPr="00616D33" w:rsidRDefault="00737EC8" w:rsidP="00737E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6D215" id="Text Box 12" o:spid="_x0000_s1035" type="#_x0000_t202" style="position:absolute;margin-left:.2pt;margin-top:.15pt;width:456.8pt;height:3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" fillcolor="white [3201]" strokeweight=".5pt">
                <v:textbox>
                  <w:txbxContent>
                    <w:p w14:paraId="0855F9ED" w14:textId="77777777" w:rsidR="00737EC8" w:rsidRPr="00616D33" w:rsidRDefault="00737EC8" w:rsidP="00737EC8">
                      <w:pPr>
                        <w:rPr>
                          <w:sz w:val="18"/>
                          <w:szCs w:val="18"/>
                        </w:rPr>
                      </w:pPr>
                    </w:p>
                  </w:txbxContent>
                </v:textbox>
                <w10:wrap type="topAndBottom"/>
              </v:shape>
            </w:pict>
          </mc:Fallback>
        </mc:AlternateContent>
      </w:r>
    </w:p>
    <w:p w14:paraId="4808B242" w14:textId="77777777" w:rsidR="00DA7B2C" w:rsidRDefault="00DA7B2C" w:rsidP="00DA7B2C">
      <w:pPr>
        <w:rPr>
          <w:rFonts w:ascii="Arial" w:hAnsi="Arial" w:cs="Arial"/>
          <w:b/>
          <w:bCs/>
          <w:sz w:val="22"/>
          <w:szCs w:val="22"/>
        </w:rPr>
      </w:pPr>
    </w:p>
    <w:p w14:paraId="1319929B" w14:textId="77777777" w:rsidR="00DA7B2C" w:rsidRDefault="00DA7B2C">
      <w:pPr>
        <w:rPr>
          <w:rFonts w:ascii="Arial" w:hAnsi="Arial" w:cs="Arial"/>
          <w:b/>
          <w:bCs/>
          <w:sz w:val="22"/>
          <w:szCs w:val="22"/>
        </w:rPr>
      </w:pPr>
      <w:r>
        <w:rPr>
          <w:rFonts w:ascii="Arial" w:hAnsi="Arial" w:cs="Arial"/>
          <w:b/>
          <w:bCs/>
          <w:sz w:val="22"/>
          <w:szCs w:val="22"/>
        </w:rPr>
        <w:br w:type="page"/>
      </w:r>
    </w:p>
    <w:p w14:paraId="0D50D397" w14:textId="7877033F" w:rsidR="00535CF7" w:rsidRPr="00DA7B2C" w:rsidRDefault="00535CF7" w:rsidP="00B6308E">
      <w:pPr>
        <w:pStyle w:val="Heading1"/>
      </w:pPr>
      <w:r w:rsidRPr="00DA7B2C">
        <w:lastRenderedPageBreak/>
        <w:t xml:space="preserve">USE OF PUBLISHER </w:t>
      </w:r>
      <w:r w:rsidR="00B6308E">
        <w:t>OR</w:t>
      </w:r>
      <w:r w:rsidRPr="00DA7B2C">
        <w:t xml:space="preserve"> OER APPLICATIONS AND WEBSITES</w:t>
      </w:r>
    </w:p>
    <w:p w14:paraId="131B730E" w14:textId="6CB17AB2"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Distance education courses must be conducted within the college-adopted Course</w:t>
      </w:r>
      <w:r w:rsidR="0073279C" w:rsidRPr="00DA7B2C">
        <w:rPr>
          <w:rFonts w:ascii="Arial" w:hAnsi="Arial" w:cs="Arial"/>
          <w:sz w:val="22"/>
          <w:szCs w:val="22"/>
        </w:rPr>
        <w:t xml:space="preserve"> </w:t>
      </w:r>
      <w:r w:rsidRPr="00DA7B2C">
        <w:rPr>
          <w:rFonts w:ascii="Arial" w:hAnsi="Arial" w:cs="Arial"/>
          <w:sz w:val="22"/>
          <w:szCs w:val="22"/>
        </w:rPr>
        <w:t>Management System (CMS). If any component of this course will be conducted via a</w:t>
      </w:r>
      <w:r w:rsidR="0073279C" w:rsidRPr="00DA7B2C">
        <w:rPr>
          <w:rFonts w:ascii="Arial" w:hAnsi="Arial" w:cs="Arial"/>
          <w:sz w:val="22"/>
          <w:szCs w:val="22"/>
        </w:rPr>
        <w:t xml:space="preserve"> </w:t>
      </w:r>
      <w:r w:rsidRPr="00DA7B2C">
        <w:rPr>
          <w:rFonts w:ascii="Arial" w:hAnsi="Arial" w:cs="Arial"/>
          <w:sz w:val="22"/>
          <w:szCs w:val="22"/>
        </w:rPr>
        <w:t>publisher or OER application in the CMS or a website outside of the CMS, this</w:t>
      </w:r>
      <w:r w:rsidR="0073279C" w:rsidRPr="00DA7B2C">
        <w:rPr>
          <w:rFonts w:ascii="Arial" w:hAnsi="Arial" w:cs="Arial"/>
          <w:sz w:val="22"/>
          <w:szCs w:val="22"/>
        </w:rPr>
        <w:t xml:space="preserve"> </w:t>
      </w:r>
      <w:r w:rsidRPr="00DA7B2C">
        <w:rPr>
          <w:rFonts w:ascii="Arial" w:hAnsi="Arial" w:cs="Arial"/>
          <w:sz w:val="22"/>
          <w:szCs w:val="22"/>
        </w:rPr>
        <w:t>component must meet the college’s requirements for accessibility, authentication, and</w:t>
      </w:r>
      <w:r w:rsidR="0073279C" w:rsidRPr="00DA7B2C">
        <w:rPr>
          <w:rFonts w:ascii="Arial" w:hAnsi="Arial" w:cs="Arial"/>
          <w:sz w:val="22"/>
          <w:szCs w:val="22"/>
        </w:rPr>
        <w:t xml:space="preserve"> </w:t>
      </w:r>
      <w:r w:rsidRPr="00DA7B2C">
        <w:rPr>
          <w:rFonts w:ascii="Arial" w:hAnsi="Arial" w:cs="Arial"/>
          <w:sz w:val="22"/>
          <w:szCs w:val="22"/>
        </w:rPr>
        <w:t>student</w:t>
      </w:r>
      <w:r w:rsidR="0073279C" w:rsidRPr="00DA7B2C">
        <w:rPr>
          <w:rFonts w:ascii="Arial" w:hAnsi="Arial" w:cs="Arial"/>
          <w:sz w:val="22"/>
          <w:szCs w:val="22"/>
        </w:rPr>
        <w:t xml:space="preserve"> </w:t>
      </w:r>
      <w:r w:rsidRPr="00DA7B2C">
        <w:rPr>
          <w:rFonts w:ascii="Arial" w:hAnsi="Arial" w:cs="Arial"/>
          <w:sz w:val="22"/>
          <w:szCs w:val="22"/>
        </w:rPr>
        <w:t>privacy and must be approved before submitting a DE proposal. If</w:t>
      </w:r>
      <w:r w:rsidR="0073279C" w:rsidRPr="00DA7B2C">
        <w:rPr>
          <w:rFonts w:ascii="Arial" w:hAnsi="Arial" w:cs="Arial"/>
          <w:sz w:val="22"/>
          <w:szCs w:val="22"/>
        </w:rPr>
        <w:t xml:space="preserve"> </w:t>
      </w:r>
      <w:r w:rsidRPr="00DA7B2C">
        <w:rPr>
          <w:rFonts w:ascii="Arial" w:hAnsi="Arial" w:cs="Arial"/>
          <w:sz w:val="22"/>
          <w:szCs w:val="22"/>
        </w:rPr>
        <w:t>publisher/OER products will be used in a section of a course taught using a distance</w:t>
      </w:r>
      <w:r w:rsidR="0073279C" w:rsidRPr="00DA7B2C">
        <w:rPr>
          <w:rFonts w:ascii="Arial" w:hAnsi="Arial" w:cs="Arial"/>
          <w:sz w:val="22"/>
          <w:szCs w:val="22"/>
        </w:rPr>
        <w:t xml:space="preserve"> </w:t>
      </w:r>
      <w:r w:rsidRPr="00DA7B2C">
        <w:rPr>
          <w:rFonts w:ascii="Arial" w:hAnsi="Arial" w:cs="Arial"/>
          <w:sz w:val="22"/>
          <w:szCs w:val="22"/>
        </w:rPr>
        <w:t>education delivery mode, whenever possible they should be integrated within the CMS.</w:t>
      </w:r>
      <w:r w:rsidR="0073279C" w:rsidRPr="00DA7B2C">
        <w:rPr>
          <w:rFonts w:ascii="Arial" w:hAnsi="Arial" w:cs="Arial"/>
          <w:sz w:val="22"/>
          <w:szCs w:val="22"/>
        </w:rPr>
        <w:t xml:space="preserve"> </w:t>
      </w:r>
      <w:r w:rsidRPr="00DA7B2C">
        <w:rPr>
          <w:rFonts w:ascii="Arial" w:hAnsi="Arial" w:cs="Arial"/>
          <w:sz w:val="22"/>
          <w:szCs w:val="22"/>
        </w:rPr>
        <w:t>These materials should be included in the Course Materials section of the course</w:t>
      </w:r>
      <w:r w:rsidR="0073279C" w:rsidRPr="00DA7B2C">
        <w:rPr>
          <w:rFonts w:ascii="Arial" w:hAnsi="Arial" w:cs="Arial"/>
          <w:sz w:val="22"/>
          <w:szCs w:val="22"/>
        </w:rPr>
        <w:t xml:space="preserve"> </w:t>
      </w:r>
      <w:r w:rsidRPr="00DA7B2C">
        <w:rPr>
          <w:rFonts w:ascii="Arial" w:hAnsi="Arial" w:cs="Arial"/>
          <w:sz w:val="22"/>
          <w:szCs w:val="22"/>
        </w:rPr>
        <w:t>outline of record as a required or optional text/material.</w:t>
      </w:r>
    </w:p>
    <w:p w14:paraId="3FC9C4FC" w14:textId="77777777" w:rsidR="0073279C" w:rsidRPr="00DA7B2C" w:rsidRDefault="0073279C" w:rsidP="00535CF7">
      <w:pPr>
        <w:autoSpaceDE w:val="0"/>
        <w:autoSpaceDN w:val="0"/>
        <w:adjustRightInd w:val="0"/>
        <w:rPr>
          <w:rFonts w:ascii="Arial" w:hAnsi="Arial" w:cs="Arial"/>
          <w:sz w:val="22"/>
          <w:szCs w:val="22"/>
        </w:rPr>
      </w:pPr>
    </w:p>
    <w:p w14:paraId="3491FDBA" w14:textId="47FF8839"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Will any components of this course be conducted via a publisher application in the CMS</w:t>
      </w:r>
      <w:r w:rsidR="0073279C" w:rsidRPr="00DA7B2C">
        <w:rPr>
          <w:rFonts w:ascii="Arial" w:hAnsi="Arial" w:cs="Arial"/>
          <w:sz w:val="22"/>
          <w:szCs w:val="22"/>
        </w:rPr>
        <w:t xml:space="preserve"> </w:t>
      </w:r>
      <w:r w:rsidRPr="00DA7B2C">
        <w:rPr>
          <w:rFonts w:ascii="Arial" w:hAnsi="Arial" w:cs="Arial"/>
          <w:sz w:val="22"/>
          <w:szCs w:val="22"/>
        </w:rPr>
        <w:t>or a website outside of the CMS?</w:t>
      </w:r>
    </w:p>
    <w:p w14:paraId="5FBF8808" w14:textId="035F90B3"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2031941326"/>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YES</w:t>
      </w:r>
    </w:p>
    <w:p w14:paraId="51D29557" w14:textId="7BD16125" w:rsidR="00535CF7" w:rsidRPr="00DA7B2C" w:rsidRDefault="001B60DB" w:rsidP="00535CF7">
      <w:pPr>
        <w:autoSpaceDE w:val="0"/>
        <w:autoSpaceDN w:val="0"/>
        <w:adjustRightInd w:val="0"/>
        <w:rPr>
          <w:rFonts w:ascii="Arial" w:hAnsi="Arial" w:cs="Arial"/>
          <w:sz w:val="22"/>
          <w:szCs w:val="22"/>
        </w:rPr>
      </w:pPr>
      <w:sdt>
        <w:sdtPr>
          <w:rPr>
            <w:rFonts w:ascii="Arial" w:hAnsi="Arial" w:cs="Arial"/>
            <w:sz w:val="22"/>
            <w:szCs w:val="22"/>
          </w:rPr>
          <w:id w:val="-97874198"/>
          <w14:checkbox>
            <w14:checked w14:val="0"/>
            <w14:checkedState w14:val="2612" w14:font="MS Gothic"/>
            <w14:uncheckedState w14:val="2610" w14:font="MS Gothic"/>
          </w14:checkbox>
        </w:sdtPr>
        <w:sdtEndPr/>
        <w:sdtContent>
          <w:r w:rsidR="00F2083A" w:rsidRPr="00DA7B2C">
            <w:rPr>
              <w:rFonts w:ascii="Segoe UI Symbol" w:eastAsia="MS Gothic" w:hAnsi="Segoe UI Symbol" w:cs="Segoe UI Symbol"/>
              <w:sz w:val="22"/>
              <w:szCs w:val="22"/>
            </w:rPr>
            <w:t>☐</w:t>
          </w:r>
        </w:sdtContent>
      </w:sdt>
      <w:r w:rsidR="00535CF7" w:rsidRPr="00DA7B2C">
        <w:rPr>
          <w:rFonts w:ascii="Arial" w:hAnsi="Arial" w:cs="Arial"/>
          <w:sz w:val="22"/>
          <w:szCs w:val="22"/>
        </w:rPr>
        <w:t xml:space="preserve"> NO</w:t>
      </w:r>
    </w:p>
    <w:p w14:paraId="16B7FCCE" w14:textId="11CBC931"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If yes, please list each application/website and explain how its use is essential to meet</w:t>
      </w:r>
    </w:p>
    <w:p w14:paraId="1E4B755C" w14:textId="51F220C3" w:rsidR="0073279C" w:rsidRPr="00DA7B2C" w:rsidRDefault="00E4252B" w:rsidP="00535CF7">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75648" behindDoc="0" locked="0" layoutInCell="1" allowOverlap="1" wp14:anchorId="687D94D6" wp14:editId="7BB6AC9C">
                <wp:simplePos x="0" y="0"/>
                <wp:positionH relativeFrom="column">
                  <wp:posOffset>1905</wp:posOffset>
                </wp:positionH>
                <wp:positionV relativeFrom="paragraph">
                  <wp:posOffset>376879</wp:posOffset>
                </wp:positionV>
                <wp:extent cx="5800725" cy="457200"/>
                <wp:effectExtent l="0" t="0" r="15875" b="12700"/>
                <wp:wrapTopAndBottom/>
                <wp:docPr id="13" name="Text Box 13"/>
                <wp:cNvGraphicFramePr/>
                <a:graphic xmlns:a="http://schemas.openxmlformats.org/drawingml/2006/main">
                  <a:graphicData uri="http://schemas.microsoft.com/office/word/2010/wordprocessingShape">
                    <wps:wsp>
                      <wps:cNvSpPr txBox="1"/>
                      <wps:spPr>
                        <a:xfrm>
                          <a:off x="0" y="0"/>
                          <a:ext cx="5800725" cy="457200"/>
                        </a:xfrm>
                        <a:prstGeom prst="rect">
                          <a:avLst/>
                        </a:prstGeom>
                        <a:solidFill>
                          <a:schemeClr val="lt1"/>
                        </a:solidFill>
                        <a:ln w="6350">
                          <a:solidFill>
                            <a:prstClr val="black"/>
                          </a:solidFill>
                        </a:ln>
                      </wps:spPr>
                      <wps:txbx>
                        <w:txbxContent>
                          <w:p w14:paraId="03F940C6" w14:textId="77777777" w:rsidR="00737EC8" w:rsidRPr="00616D33" w:rsidRDefault="00737EC8" w:rsidP="00737E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7D94D6" id="Text Box 13" o:spid="_x0000_s1036" type="#_x0000_t202" style="position:absolute;margin-left:.15pt;margin-top:29.7pt;width:456.75pt;height:3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" fillcolor="white [3201]" strokeweight=".5pt">
                <v:textbox>
                  <w:txbxContent>
                    <w:p w14:paraId="03F940C6" w14:textId="77777777" w:rsidR="00737EC8" w:rsidRPr="00616D33" w:rsidRDefault="00737EC8" w:rsidP="00737EC8">
                      <w:pPr>
                        <w:rPr>
                          <w:sz w:val="18"/>
                          <w:szCs w:val="18"/>
                        </w:rPr>
                      </w:pPr>
                    </w:p>
                  </w:txbxContent>
                </v:textbox>
                <w10:wrap type="topAndBottom"/>
              </v:shape>
            </w:pict>
          </mc:Fallback>
        </mc:AlternateContent>
      </w:r>
      <w:r w:rsidR="00535CF7" w:rsidRPr="00DA7B2C">
        <w:rPr>
          <w:rFonts w:ascii="Arial" w:hAnsi="Arial" w:cs="Arial"/>
          <w:sz w:val="22"/>
          <w:szCs w:val="22"/>
        </w:rPr>
        <w:t>specific course objectives and student learning outcomes. If no, type “Not Applicable” in the text box below.</w:t>
      </w:r>
    </w:p>
    <w:p w14:paraId="2AB2637D" w14:textId="17DB54E2" w:rsidR="00535CF7" w:rsidRPr="00DA7B2C" w:rsidRDefault="00535CF7" w:rsidP="0073279C">
      <w:pPr>
        <w:autoSpaceDE w:val="0"/>
        <w:autoSpaceDN w:val="0"/>
        <w:adjustRightInd w:val="0"/>
        <w:rPr>
          <w:rFonts w:ascii="Arial" w:hAnsi="Arial" w:cs="Arial"/>
          <w:sz w:val="22"/>
          <w:szCs w:val="22"/>
        </w:rPr>
      </w:pPr>
      <w:r w:rsidRPr="00DA7B2C">
        <w:rPr>
          <w:rFonts w:ascii="Arial" w:hAnsi="Arial" w:cs="Arial"/>
          <w:sz w:val="22"/>
          <w:szCs w:val="22"/>
        </w:rPr>
        <w:t>For any application or website listed above, explain and document how the following</w:t>
      </w:r>
      <w:r w:rsidR="0073279C" w:rsidRPr="00DA7B2C">
        <w:rPr>
          <w:rFonts w:ascii="Arial" w:hAnsi="Arial" w:cs="Arial"/>
          <w:sz w:val="22"/>
          <w:szCs w:val="22"/>
        </w:rPr>
        <w:t xml:space="preserve"> </w:t>
      </w:r>
      <w:r w:rsidRPr="00DA7B2C">
        <w:rPr>
          <w:rFonts w:ascii="Arial" w:hAnsi="Arial" w:cs="Arial"/>
          <w:sz w:val="22"/>
          <w:szCs w:val="22"/>
        </w:rPr>
        <w:t>requirements are met. Leave blank if not applicable.</w:t>
      </w:r>
    </w:p>
    <w:p w14:paraId="2651E48B" w14:textId="2EB96EEE" w:rsidR="00535CF7" w:rsidRPr="00DA7B2C" w:rsidRDefault="00535CF7" w:rsidP="00535CF7">
      <w:pPr>
        <w:rPr>
          <w:rFonts w:ascii="Arial" w:hAnsi="Arial" w:cs="Arial"/>
          <w:sz w:val="22"/>
          <w:szCs w:val="22"/>
        </w:rPr>
      </w:pPr>
    </w:p>
    <w:p w14:paraId="4E073D2F" w14:textId="50CDDBB9" w:rsidR="00535CF7" w:rsidRPr="00DA7B2C" w:rsidRDefault="009E1C01" w:rsidP="00535CF7">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77696" behindDoc="0" locked="0" layoutInCell="1" allowOverlap="1" wp14:anchorId="6B03747B" wp14:editId="001772B5">
                <wp:simplePos x="0" y="0"/>
                <wp:positionH relativeFrom="column">
                  <wp:posOffset>2540</wp:posOffset>
                </wp:positionH>
                <wp:positionV relativeFrom="paragraph">
                  <wp:posOffset>385769</wp:posOffset>
                </wp:positionV>
                <wp:extent cx="5800725" cy="457200"/>
                <wp:effectExtent l="0" t="0" r="15875" b="12700"/>
                <wp:wrapTopAndBottom/>
                <wp:docPr id="14" name="Text Box 14"/>
                <wp:cNvGraphicFramePr/>
                <a:graphic xmlns:a="http://schemas.openxmlformats.org/drawingml/2006/main">
                  <a:graphicData uri="http://schemas.microsoft.com/office/word/2010/wordprocessingShape">
                    <wps:wsp>
                      <wps:cNvSpPr txBox="1"/>
                      <wps:spPr>
                        <a:xfrm>
                          <a:off x="0" y="0"/>
                          <a:ext cx="5800725" cy="457200"/>
                        </a:xfrm>
                        <a:prstGeom prst="rect">
                          <a:avLst/>
                        </a:prstGeom>
                        <a:solidFill>
                          <a:schemeClr val="lt1"/>
                        </a:solidFill>
                        <a:ln w="6350">
                          <a:solidFill>
                            <a:prstClr val="black"/>
                          </a:solidFill>
                        </a:ln>
                      </wps:spPr>
                      <wps:txbx>
                        <w:txbxContent>
                          <w:p w14:paraId="6341F901" w14:textId="77777777" w:rsidR="00737EC8" w:rsidRPr="00616D33" w:rsidRDefault="00737EC8" w:rsidP="00737E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3747B" id="Text Box 14" o:spid="_x0000_s1037" type="#_x0000_t202" style="position:absolute;margin-left:.2pt;margin-top:30.4pt;width:456.75pt;height:3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" fillcolor="white [3201]" strokeweight=".5pt">
                <v:textbox>
                  <w:txbxContent>
                    <w:p w14:paraId="6341F901" w14:textId="77777777" w:rsidR="00737EC8" w:rsidRPr="00616D33" w:rsidRDefault="00737EC8" w:rsidP="00737EC8">
                      <w:pPr>
                        <w:rPr>
                          <w:sz w:val="18"/>
                          <w:szCs w:val="18"/>
                        </w:rPr>
                      </w:pPr>
                    </w:p>
                  </w:txbxContent>
                </v:textbox>
                <w10:wrap type="topAndBottom"/>
              </v:shape>
            </w:pict>
          </mc:Fallback>
        </mc:AlternateContent>
      </w:r>
      <w:r w:rsidR="00535CF7" w:rsidRPr="00DA7B2C">
        <w:rPr>
          <w:rFonts w:ascii="Arial" w:hAnsi="Arial" w:cs="Arial"/>
          <w:b/>
          <w:bCs/>
          <w:sz w:val="22"/>
          <w:szCs w:val="22"/>
        </w:rPr>
        <w:t>Accessibility:</w:t>
      </w:r>
      <w:r w:rsidR="00535CF7" w:rsidRPr="00DA7B2C">
        <w:rPr>
          <w:rFonts w:ascii="Arial" w:hAnsi="Arial" w:cs="Arial"/>
          <w:sz w:val="22"/>
          <w:szCs w:val="22"/>
        </w:rPr>
        <w:t xml:space="preserve"> Provide evidence that this application or website meets Section 508</w:t>
      </w:r>
      <w:r w:rsidR="0073279C" w:rsidRPr="00DA7B2C">
        <w:rPr>
          <w:rFonts w:ascii="Arial" w:hAnsi="Arial" w:cs="Arial"/>
          <w:sz w:val="22"/>
          <w:szCs w:val="22"/>
        </w:rPr>
        <w:t xml:space="preserve"> </w:t>
      </w:r>
      <w:r w:rsidR="00535CF7" w:rsidRPr="00DA7B2C">
        <w:rPr>
          <w:rFonts w:ascii="Arial" w:hAnsi="Arial" w:cs="Arial"/>
          <w:sz w:val="22"/>
          <w:szCs w:val="22"/>
        </w:rPr>
        <w:t>requirements, including the Technology Specialist for Accessibility and Compliance’s</w:t>
      </w:r>
      <w:r w:rsidR="0073279C" w:rsidRPr="00DA7B2C">
        <w:rPr>
          <w:rFonts w:ascii="Arial" w:hAnsi="Arial" w:cs="Arial"/>
          <w:sz w:val="22"/>
          <w:szCs w:val="22"/>
        </w:rPr>
        <w:t xml:space="preserve"> </w:t>
      </w:r>
      <w:r w:rsidR="00535CF7" w:rsidRPr="00DA7B2C">
        <w:rPr>
          <w:rFonts w:ascii="Arial" w:hAnsi="Arial" w:cs="Arial"/>
          <w:sz w:val="22"/>
          <w:szCs w:val="22"/>
        </w:rPr>
        <w:t>written review.</w:t>
      </w:r>
    </w:p>
    <w:p w14:paraId="7E5EEEA5" w14:textId="77777777" w:rsidR="00737EC8" w:rsidRPr="00DA7B2C" w:rsidRDefault="00737EC8" w:rsidP="00535CF7">
      <w:pPr>
        <w:autoSpaceDE w:val="0"/>
        <w:autoSpaceDN w:val="0"/>
        <w:adjustRightInd w:val="0"/>
        <w:rPr>
          <w:rFonts w:ascii="Arial" w:hAnsi="Arial" w:cs="Arial"/>
          <w:b/>
          <w:bCs/>
          <w:sz w:val="22"/>
          <w:szCs w:val="22"/>
        </w:rPr>
      </w:pPr>
    </w:p>
    <w:p w14:paraId="612F4AAE" w14:textId="27E46408" w:rsidR="00535CF7" w:rsidRPr="00DA7B2C" w:rsidRDefault="009E1C01" w:rsidP="00535CF7">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79744" behindDoc="0" locked="0" layoutInCell="1" allowOverlap="1" wp14:anchorId="14B0C045" wp14:editId="36993BA1">
                <wp:simplePos x="0" y="0"/>
                <wp:positionH relativeFrom="column">
                  <wp:posOffset>2540</wp:posOffset>
                </wp:positionH>
                <wp:positionV relativeFrom="paragraph">
                  <wp:posOffset>540709</wp:posOffset>
                </wp:positionV>
                <wp:extent cx="5800725" cy="457200"/>
                <wp:effectExtent l="0" t="0" r="15875" b="12700"/>
                <wp:wrapTopAndBottom/>
                <wp:docPr id="15" name="Text Box 15"/>
                <wp:cNvGraphicFramePr/>
                <a:graphic xmlns:a="http://schemas.openxmlformats.org/drawingml/2006/main">
                  <a:graphicData uri="http://schemas.microsoft.com/office/word/2010/wordprocessingShape">
                    <wps:wsp>
                      <wps:cNvSpPr txBox="1"/>
                      <wps:spPr>
                        <a:xfrm>
                          <a:off x="0" y="0"/>
                          <a:ext cx="5800725" cy="457200"/>
                        </a:xfrm>
                        <a:prstGeom prst="rect">
                          <a:avLst/>
                        </a:prstGeom>
                        <a:solidFill>
                          <a:schemeClr val="lt1"/>
                        </a:solidFill>
                        <a:ln w="6350">
                          <a:solidFill>
                            <a:prstClr val="black"/>
                          </a:solidFill>
                        </a:ln>
                      </wps:spPr>
                      <wps:txbx>
                        <w:txbxContent>
                          <w:p w14:paraId="29ED106D" w14:textId="77777777" w:rsidR="00737EC8" w:rsidRPr="00616D33" w:rsidRDefault="00737EC8" w:rsidP="00737E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0C045" id="Text Box 15" o:spid="_x0000_s1038" type="#_x0000_t202" style="position:absolute;margin-left:.2pt;margin-top:42.6pt;width:456.75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" fillcolor="white [3201]" strokeweight=".5pt">
                <v:textbox>
                  <w:txbxContent>
                    <w:p w14:paraId="29ED106D" w14:textId="77777777" w:rsidR="00737EC8" w:rsidRPr="00616D33" w:rsidRDefault="00737EC8" w:rsidP="00737EC8">
                      <w:pPr>
                        <w:rPr>
                          <w:sz w:val="18"/>
                          <w:szCs w:val="18"/>
                        </w:rPr>
                      </w:pPr>
                    </w:p>
                  </w:txbxContent>
                </v:textbox>
                <w10:wrap type="topAndBottom"/>
              </v:shape>
            </w:pict>
          </mc:Fallback>
        </mc:AlternateContent>
      </w:r>
      <w:r w:rsidR="00535CF7" w:rsidRPr="00DA7B2C">
        <w:rPr>
          <w:rFonts w:ascii="Arial" w:hAnsi="Arial" w:cs="Arial"/>
          <w:b/>
          <w:bCs/>
          <w:sz w:val="22"/>
          <w:szCs w:val="22"/>
        </w:rPr>
        <w:t>Student authentication:</w:t>
      </w:r>
      <w:r w:rsidR="00535CF7" w:rsidRPr="00DA7B2C">
        <w:rPr>
          <w:rFonts w:ascii="Arial" w:hAnsi="Arial" w:cs="Arial"/>
          <w:sz w:val="22"/>
          <w:szCs w:val="22"/>
        </w:rPr>
        <w:t xml:space="preserve"> Describe how the website or application meets accreditation</w:t>
      </w:r>
      <w:r w:rsidR="0073279C" w:rsidRPr="00DA7B2C">
        <w:rPr>
          <w:rFonts w:ascii="Arial" w:hAnsi="Arial" w:cs="Arial"/>
          <w:sz w:val="22"/>
          <w:szCs w:val="22"/>
        </w:rPr>
        <w:t xml:space="preserve"> </w:t>
      </w:r>
      <w:r w:rsidR="00535CF7" w:rsidRPr="00DA7B2C">
        <w:rPr>
          <w:rFonts w:ascii="Arial" w:hAnsi="Arial" w:cs="Arial"/>
          <w:sz w:val="22"/>
          <w:szCs w:val="22"/>
        </w:rPr>
        <w:t xml:space="preserve">standards by requiring that students validate their identity. Examples: individual </w:t>
      </w:r>
      <w:r w:rsidR="0073279C" w:rsidRPr="00DA7B2C">
        <w:rPr>
          <w:rFonts w:ascii="Arial" w:hAnsi="Arial" w:cs="Arial"/>
          <w:sz w:val="22"/>
          <w:szCs w:val="22"/>
        </w:rPr>
        <w:t xml:space="preserve">login, </w:t>
      </w:r>
      <w:r w:rsidR="00535CF7" w:rsidRPr="00DA7B2C">
        <w:rPr>
          <w:rFonts w:ascii="Arial" w:hAnsi="Arial" w:cs="Arial"/>
          <w:sz w:val="22"/>
          <w:szCs w:val="22"/>
        </w:rPr>
        <w:t>password protected, optional proctored exams by departments/disciplines, optional use</w:t>
      </w:r>
      <w:r w:rsidR="0073279C" w:rsidRPr="00DA7B2C">
        <w:rPr>
          <w:rFonts w:ascii="Arial" w:hAnsi="Arial" w:cs="Arial"/>
          <w:sz w:val="22"/>
          <w:szCs w:val="22"/>
        </w:rPr>
        <w:t xml:space="preserve"> </w:t>
      </w:r>
      <w:r w:rsidR="00535CF7" w:rsidRPr="00DA7B2C">
        <w:rPr>
          <w:rFonts w:ascii="Arial" w:hAnsi="Arial" w:cs="Arial"/>
          <w:sz w:val="22"/>
          <w:szCs w:val="22"/>
        </w:rPr>
        <w:t>of anti-plagiarism software</w:t>
      </w:r>
      <w:r w:rsidR="002E59FC" w:rsidRPr="00DA7B2C">
        <w:rPr>
          <w:rFonts w:ascii="Arial" w:hAnsi="Arial" w:cs="Arial"/>
          <w:sz w:val="22"/>
          <w:szCs w:val="22"/>
        </w:rPr>
        <w:t>.</w:t>
      </w:r>
    </w:p>
    <w:p w14:paraId="110D035B" w14:textId="77777777" w:rsidR="0073279C" w:rsidRPr="00DA7B2C" w:rsidRDefault="0073279C" w:rsidP="00535CF7">
      <w:pPr>
        <w:autoSpaceDE w:val="0"/>
        <w:autoSpaceDN w:val="0"/>
        <w:adjustRightInd w:val="0"/>
        <w:rPr>
          <w:rFonts w:ascii="Arial" w:hAnsi="Arial" w:cs="Arial"/>
          <w:sz w:val="22"/>
          <w:szCs w:val="22"/>
        </w:rPr>
      </w:pPr>
    </w:p>
    <w:p w14:paraId="20277F4E" w14:textId="0DE76B6F" w:rsidR="00535CF7" w:rsidRPr="00DA7B2C" w:rsidRDefault="009E1C01" w:rsidP="00535CF7">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81792" behindDoc="0" locked="0" layoutInCell="1" allowOverlap="1" wp14:anchorId="2E1B8641" wp14:editId="6C90BD6B">
                <wp:simplePos x="0" y="0"/>
                <wp:positionH relativeFrom="column">
                  <wp:posOffset>2540</wp:posOffset>
                </wp:positionH>
                <wp:positionV relativeFrom="paragraph">
                  <wp:posOffset>538169</wp:posOffset>
                </wp:positionV>
                <wp:extent cx="5800725" cy="457200"/>
                <wp:effectExtent l="0" t="0" r="15875" b="12700"/>
                <wp:wrapTopAndBottom/>
                <wp:docPr id="16" name="Text Box 16"/>
                <wp:cNvGraphicFramePr/>
                <a:graphic xmlns:a="http://schemas.openxmlformats.org/drawingml/2006/main">
                  <a:graphicData uri="http://schemas.microsoft.com/office/word/2010/wordprocessingShape">
                    <wps:wsp>
                      <wps:cNvSpPr txBox="1"/>
                      <wps:spPr>
                        <a:xfrm>
                          <a:off x="0" y="0"/>
                          <a:ext cx="5800725" cy="457200"/>
                        </a:xfrm>
                        <a:prstGeom prst="rect">
                          <a:avLst/>
                        </a:prstGeom>
                        <a:solidFill>
                          <a:schemeClr val="lt1"/>
                        </a:solidFill>
                        <a:ln w="6350">
                          <a:solidFill>
                            <a:prstClr val="black"/>
                          </a:solidFill>
                        </a:ln>
                      </wps:spPr>
                      <wps:txbx>
                        <w:txbxContent>
                          <w:p w14:paraId="76EA5DE5" w14:textId="77777777" w:rsidR="00737EC8" w:rsidRPr="00616D33" w:rsidRDefault="00737EC8" w:rsidP="00737E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B8641" id="Text Box 16" o:spid="_x0000_s1039" type="#_x0000_t202" style="position:absolute;margin-left:.2pt;margin-top:42.4pt;width:456.75pt;height:3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" fillcolor="white [3201]" strokeweight=".5pt">
                <v:textbox>
                  <w:txbxContent>
                    <w:p w14:paraId="76EA5DE5" w14:textId="77777777" w:rsidR="00737EC8" w:rsidRPr="00616D33" w:rsidRDefault="00737EC8" w:rsidP="00737EC8">
                      <w:pPr>
                        <w:rPr>
                          <w:sz w:val="18"/>
                          <w:szCs w:val="18"/>
                        </w:rPr>
                      </w:pPr>
                    </w:p>
                  </w:txbxContent>
                </v:textbox>
                <w10:wrap type="topAndBottom"/>
              </v:shape>
            </w:pict>
          </mc:Fallback>
        </mc:AlternateContent>
      </w:r>
      <w:r w:rsidR="00535CF7" w:rsidRPr="00DA7B2C">
        <w:rPr>
          <w:rFonts w:ascii="Arial" w:hAnsi="Arial" w:cs="Arial"/>
          <w:b/>
          <w:bCs/>
          <w:sz w:val="22"/>
          <w:szCs w:val="22"/>
        </w:rPr>
        <w:t xml:space="preserve">Student privacy: </w:t>
      </w:r>
      <w:r w:rsidR="00535CF7" w:rsidRPr="00DA7B2C">
        <w:rPr>
          <w:rFonts w:ascii="Arial" w:hAnsi="Arial" w:cs="Arial"/>
          <w:sz w:val="22"/>
          <w:szCs w:val="22"/>
        </w:rPr>
        <w:t>Explain and document how student privacy is safeguarded when</w:t>
      </w:r>
      <w:r w:rsidR="0073279C" w:rsidRPr="00DA7B2C">
        <w:rPr>
          <w:rFonts w:ascii="Arial" w:hAnsi="Arial" w:cs="Arial"/>
          <w:sz w:val="22"/>
          <w:szCs w:val="22"/>
        </w:rPr>
        <w:t xml:space="preserve"> </w:t>
      </w:r>
      <w:r w:rsidR="00535CF7" w:rsidRPr="00DA7B2C">
        <w:rPr>
          <w:rFonts w:ascii="Arial" w:hAnsi="Arial" w:cs="Arial"/>
          <w:sz w:val="22"/>
          <w:szCs w:val="22"/>
        </w:rPr>
        <w:t>students use this application or website. Note: Third-party gradebooks are not</w:t>
      </w:r>
      <w:r w:rsidR="0073279C" w:rsidRPr="00DA7B2C">
        <w:rPr>
          <w:rFonts w:ascii="Arial" w:hAnsi="Arial" w:cs="Arial"/>
          <w:sz w:val="22"/>
          <w:szCs w:val="22"/>
        </w:rPr>
        <w:t xml:space="preserve"> recommended and</w:t>
      </w:r>
      <w:r w:rsidR="00535CF7" w:rsidRPr="00DA7B2C">
        <w:rPr>
          <w:rFonts w:ascii="Arial" w:hAnsi="Arial" w:cs="Arial"/>
          <w:sz w:val="22"/>
          <w:szCs w:val="22"/>
        </w:rPr>
        <w:t xml:space="preserve"> must provide proof of FERPA compliance.</w:t>
      </w:r>
    </w:p>
    <w:p w14:paraId="0CBE8262" w14:textId="77777777" w:rsidR="0073279C" w:rsidRPr="00DA7B2C" w:rsidRDefault="0073279C" w:rsidP="00535CF7">
      <w:pPr>
        <w:autoSpaceDE w:val="0"/>
        <w:autoSpaceDN w:val="0"/>
        <w:adjustRightInd w:val="0"/>
        <w:rPr>
          <w:rFonts w:ascii="Arial" w:hAnsi="Arial" w:cs="Arial"/>
          <w:sz w:val="22"/>
          <w:szCs w:val="22"/>
        </w:rPr>
      </w:pPr>
    </w:p>
    <w:p w14:paraId="264BA9CE" w14:textId="3B871443" w:rsidR="00535CF7" w:rsidRPr="00DA7B2C" w:rsidRDefault="00E4252B" w:rsidP="00B6308E">
      <w:pPr>
        <w:pStyle w:val="Heading1"/>
      </w:pPr>
      <w:r w:rsidRPr="00DA7B2C">
        <w:br w:type="page"/>
      </w:r>
      <w:r w:rsidR="00535CF7" w:rsidRPr="00DA7B2C">
        <w:lastRenderedPageBreak/>
        <w:t>REQUIRED INSTRUCTIONAL MATERIAL FEES AND ACCESS CODES</w:t>
      </w:r>
    </w:p>
    <w:p w14:paraId="45F6FC35" w14:textId="1E982A5A" w:rsidR="0073279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If students are required to purchase materials for a section of this course delivered via</w:t>
      </w:r>
      <w:r w:rsidR="0073279C" w:rsidRPr="00DA7B2C">
        <w:rPr>
          <w:rFonts w:ascii="Arial" w:hAnsi="Arial" w:cs="Arial"/>
          <w:sz w:val="22"/>
          <w:szCs w:val="22"/>
        </w:rPr>
        <w:t xml:space="preserve"> </w:t>
      </w:r>
      <w:r w:rsidRPr="00DA7B2C">
        <w:rPr>
          <w:rFonts w:ascii="Arial" w:hAnsi="Arial" w:cs="Arial"/>
          <w:sz w:val="22"/>
          <w:szCs w:val="22"/>
        </w:rPr>
        <w:t>distance education, the materials must</w:t>
      </w:r>
      <w:r w:rsidR="00E4252B" w:rsidRPr="00DA7B2C">
        <w:rPr>
          <w:rFonts w:ascii="Arial" w:hAnsi="Arial" w:cs="Arial"/>
          <w:sz w:val="22"/>
          <w:szCs w:val="22"/>
        </w:rPr>
        <w:t>:</w:t>
      </w:r>
    </w:p>
    <w:p w14:paraId="4E9D72B2" w14:textId="77777777" w:rsidR="00DA7B2C" w:rsidRPr="00DA7B2C" w:rsidRDefault="00DA7B2C" w:rsidP="00535CF7">
      <w:pPr>
        <w:autoSpaceDE w:val="0"/>
        <w:autoSpaceDN w:val="0"/>
        <w:adjustRightInd w:val="0"/>
        <w:rPr>
          <w:rFonts w:ascii="Arial" w:hAnsi="Arial" w:cs="Arial"/>
          <w:sz w:val="22"/>
          <w:szCs w:val="22"/>
        </w:rPr>
      </w:pPr>
    </w:p>
    <w:p w14:paraId="40DDB80D" w14:textId="2B59CBDC" w:rsidR="0073279C" w:rsidRPr="00DA7B2C" w:rsidRDefault="00535CF7" w:rsidP="0073279C">
      <w:pPr>
        <w:autoSpaceDE w:val="0"/>
        <w:autoSpaceDN w:val="0"/>
        <w:adjustRightInd w:val="0"/>
        <w:ind w:firstLine="720"/>
        <w:rPr>
          <w:rFonts w:ascii="Arial" w:hAnsi="Arial" w:cs="Arial"/>
          <w:sz w:val="22"/>
          <w:szCs w:val="22"/>
        </w:rPr>
      </w:pPr>
      <w:r w:rsidRPr="00DA7B2C">
        <w:rPr>
          <w:rFonts w:ascii="Arial" w:hAnsi="Arial" w:cs="Arial"/>
          <w:sz w:val="22"/>
          <w:szCs w:val="22"/>
        </w:rPr>
        <w:t>1) be added to the Course Materials section of</w:t>
      </w:r>
      <w:r w:rsidR="0073279C" w:rsidRPr="00DA7B2C">
        <w:rPr>
          <w:rFonts w:ascii="Arial" w:hAnsi="Arial" w:cs="Arial"/>
          <w:sz w:val="22"/>
          <w:szCs w:val="22"/>
        </w:rPr>
        <w:t xml:space="preserve"> </w:t>
      </w:r>
      <w:r w:rsidRPr="00DA7B2C">
        <w:rPr>
          <w:rFonts w:ascii="Arial" w:hAnsi="Arial" w:cs="Arial"/>
          <w:sz w:val="22"/>
          <w:szCs w:val="22"/>
        </w:rPr>
        <w:t>the official Course Outline of Record</w:t>
      </w:r>
      <w:r w:rsidR="002E59FC" w:rsidRPr="00DA7B2C">
        <w:rPr>
          <w:rFonts w:ascii="Arial" w:hAnsi="Arial" w:cs="Arial"/>
          <w:sz w:val="22"/>
          <w:szCs w:val="22"/>
        </w:rPr>
        <w:t>,</w:t>
      </w:r>
      <w:r w:rsidRPr="00DA7B2C">
        <w:rPr>
          <w:rFonts w:ascii="Arial" w:hAnsi="Arial" w:cs="Arial"/>
          <w:sz w:val="22"/>
          <w:szCs w:val="22"/>
        </w:rPr>
        <w:t xml:space="preserve"> and</w:t>
      </w:r>
    </w:p>
    <w:p w14:paraId="789FAC5A" w14:textId="22FC372F" w:rsidR="00535CF7" w:rsidRPr="00DA7B2C" w:rsidRDefault="00535CF7" w:rsidP="0073279C">
      <w:pPr>
        <w:autoSpaceDE w:val="0"/>
        <w:autoSpaceDN w:val="0"/>
        <w:adjustRightInd w:val="0"/>
        <w:ind w:firstLine="720"/>
        <w:rPr>
          <w:rFonts w:ascii="Arial" w:hAnsi="Arial" w:cs="Arial"/>
          <w:sz w:val="22"/>
          <w:szCs w:val="22"/>
        </w:rPr>
      </w:pPr>
      <w:r w:rsidRPr="00DA7B2C">
        <w:rPr>
          <w:rFonts w:ascii="Arial" w:hAnsi="Arial" w:cs="Arial"/>
          <w:sz w:val="22"/>
          <w:szCs w:val="22"/>
        </w:rPr>
        <w:t>2) comply with Title 5 regulations.</w:t>
      </w:r>
    </w:p>
    <w:p w14:paraId="099B0FC5" w14:textId="77777777" w:rsidR="0073279C" w:rsidRPr="00DA7B2C" w:rsidRDefault="0073279C" w:rsidP="00535CF7">
      <w:pPr>
        <w:autoSpaceDE w:val="0"/>
        <w:autoSpaceDN w:val="0"/>
        <w:adjustRightInd w:val="0"/>
        <w:rPr>
          <w:rFonts w:ascii="Arial" w:hAnsi="Arial" w:cs="Arial"/>
          <w:sz w:val="22"/>
          <w:szCs w:val="22"/>
        </w:rPr>
      </w:pPr>
    </w:p>
    <w:p w14:paraId="05F00474" w14:textId="0E509177" w:rsidR="00535CF7" w:rsidRPr="00DA7B2C" w:rsidRDefault="00535CF7" w:rsidP="00535CF7">
      <w:pPr>
        <w:autoSpaceDE w:val="0"/>
        <w:autoSpaceDN w:val="0"/>
        <w:adjustRightInd w:val="0"/>
        <w:rPr>
          <w:rFonts w:ascii="Arial" w:hAnsi="Arial" w:cs="Arial"/>
          <w:sz w:val="22"/>
          <w:szCs w:val="22"/>
        </w:rPr>
      </w:pPr>
      <w:r w:rsidRPr="00DA7B2C">
        <w:rPr>
          <w:rFonts w:ascii="Arial" w:hAnsi="Arial" w:cs="Arial"/>
          <w:sz w:val="22"/>
          <w:szCs w:val="22"/>
        </w:rPr>
        <w:t>Title 5 §59400(b): Students cannot be required to pay for access to electronic materials</w:t>
      </w:r>
      <w:r w:rsidR="0073279C" w:rsidRPr="00DA7B2C">
        <w:rPr>
          <w:rFonts w:ascii="Arial" w:hAnsi="Arial" w:cs="Arial"/>
          <w:sz w:val="22"/>
          <w:szCs w:val="22"/>
        </w:rPr>
        <w:t xml:space="preserve"> </w:t>
      </w:r>
      <w:r w:rsidRPr="00DA7B2C">
        <w:rPr>
          <w:rFonts w:ascii="Arial" w:hAnsi="Arial" w:cs="Arial"/>
          <w:sz w:val="22"/>
          <w:szCs w:val="22"/>
        </w:rPr>
        <w:t>“designed primarily for administrative purposes, class management, course</w:t>
      </w:r>
      <w:r w:rsidR="0073279C" w:rsidRPr="00DA7B2C">
        <w:rPr>
          <w:rFonts w:ascii="Arial" w:hAnsi="Arial" w:cs="Arial"/>
          <w:sz w:val="22"/>
          <w:szCs w:val="22"/>
        </w:rPr>
        <w:t xml:space="preserve"> </w:t>
      </w:r>
      <w:r w:rsidRPr="00DA7B2C">
        <w:rPr>
          <w:rFonts w:ascii="Arial" w:hAnsi="Arial" w:cs="Arial"/>
          <w:sz w:val="22"/>
          <w:szCs w:val="22"/>
        </w:rPr>
        <w:t>management or supervision.”</w:t>
      </w:r>
    </w:p>
    <w:p w14:paraId="43E929CB" w14:textId="77777777" w:rsidR="0073279C" w:rsidRPr="00DA7B2C" w:rsidRDefault="0073279C" w:rsidP="00535CF7">
      <w:pPr>
        <w:autoSpaceDE w:val="0"/>
        <w:autoSpaceDN w:val="0"/>
        <w:adjustRightInd w:val="0"/>
        <w:rPr>
          <w:rFonts w:ascii="Arial" w:hAnsi="Arial" w:cs="Arial"/>
          <w:sz w:val="22"/>
          <w:szCs w:val="22"/>
        </w:rPr>
      </w:pPr>
    </w:p>
    <w:p w14:paraId="6BA20B14" w14:textId="03EDA683" w:rsidR="00535CF7" w:rsidRPr="00DA7B2C" w:rsidRDefault="00535CF7" w:rsidP="0073279C">
      <w:pPr>
        <w:autoSpaceDE w:val="0"/>
        <w:autoSpaceDN w:val="0"/>
        <w:adjustRightInd w:val="0"/>
        <w:rPr>
          <w:rFonts w:ascii="Arial" w:hAnsi="Arial" w:cs="Arial"/>
          <w:sz w:val="22"/>
          <w:szCs w:val="22"/>
        </w:rPr>
      </w:pPr>
      <w:r w:rsidRPr="00DA7B2C">
        <w:rPr>
          <w:rFonts w:ascii="Arial" w:hAnsi="Arial" w:cs="Arial"/>
          <w:sz w:val="22"/>
          <w:szCs w:val="22"/>
        </w:rPr>
        <w:t>Title 5 §59400(c): “Where instructional materials are available to a student temporarily</w:t>
      </w:r>
      <w:r w:rsidR="0073279C" w:rsidRPr="00DA7B2C">
        <w:rPr>
          <w:rFonts w:ascii="Arial" w:hAnsi="Arial" w:cs="Arial"/>
          <w:sz w:val="22"/>
          <w:szCs w:val="22"/>
        </w:rPr>
        <w:t xml:space="preserve"> </w:t>
      </w:r>
      <w:r w:rsidRPr="00DA7B2C">
        <w:rPr>
          <w:rFonts w:ascii="Arial" w:hAnsi="Arial" w:cs="Arial"/>
          <w:sz w:val="22"/>
          <w:szCs w:val="22"/>
        </w:rPr>
        <w:t>through a license or access fee, the student shall be provided options at the time of</w:t>
      </w:r>
      <w:r w:rsidR="0073279C" w:rsidRPr="00DA7B2C">
        <w:rPr>
          <w:rFonts w:ascii="Arial" w:hAnsi="Arial" w:cs="Arial"/>
          <w:sz w:val="22"/>
          <w:szCs w:val="22"/>
        </w:rPr>
        <w:t xml:space="preserve"> </w:t>
      </w:r>
      <w:r w:rsidRPr="00DA7B2C">
        <w:rPr>
          <w:rFonts w:ascii="Arial" w:hAnsi="Arial" w:cs="Arial"/>
          <w:sz w:val="22"/>
          <w:szCs w:val="22"/>
        </w:rPr>
        <w:t>purchase to maintain full access to the instructional</w:t>
      </w:r>
      <w:r w:rsidR="0073279C" w:rsidRPr="00DA7B2C">
        <w:rPr>
          <w:rFonts w:ascii="Arial" w:hAnsi="Arial" w:cs="Arial"/>
          <w:sz w:val="22"/>
          <w:szCs w:val="22"/>
        </w:rPr>
        <w:t xml:space="preserve"> </w:t>
      </w:r>
      <w:r w:rsidRPr="00DA7B2C">
        <w:rPr>
          <w:rFonts w:ascii="Arial" w:hAnsi="Arial" w:cs="Arial"/>
          <w:sz w:val="22"/>
          <w:szCs w:val="22"/>
        </w:rPr>
        <w:t>materials for varying periods of time</w:t>
      </w:r>
      <w:r w:rsidR="0073279C" w:rsidRPr="00DA7B2C">
        <w:rPr>
          <w:rFonts w:ascii="Arial" w:hAnsi="Arial" w:cs="Arial"/>
          <w:sz w:val="22"/>
          <w:szCs w:val="22"/>
        </w:rPr>
        <w:t xml:space="preserve"> </w:t>
      </w:r>
      <w:r w:rsidRPr="00DA7B2C">
        <w:rPr>
          <w:rFonts w:ascii="Arial" w:hAnsi="Arial" w:cs="Arial"/>
          <w:sz w:val="22"/>
          <w:szCs w:val="22"/>
        </w:rPr>
        <w:t>ranging from the length of the class up to at least two years. The terms of the</w:t>
      </w:r>
      <w:r w:rsidR="0073279C" w:rsidRPr="00DA7B2C">
        <w:rPr>
          <w:rFonts w:ascii="Arial" w:hAnsi="Arial" w:cs="Arial"/>
          <w:sz w:val="22"/>
          <w:szCs w:val="22"/>
        </w:rPr>
        <w:t xml:space="preserve"> </w:t>
      </w:r>
      <w:r w:rsidRPr="00DA7B2C">
        <w:rPr>
          <w:rFonts w:ascii="Arial" w:hAnsi="Arial" w:cs="Arial"/>
          <w:sz w:val="22"/>
          <w:szCs w:val="22"/>
        </w:rPr>
        <w:t>license or access fee shall be provided to the student in a clear and understandable manner prior to purchase.”</w:t>
      </w:r>
    </w:p>
    <w:p w14:paraId="2442B3EB" w14:textId="77777777" w:rsidR="0073279C" w:rsidRPr="00DA7B2C" w:rsidRDefault="0073279C" w:rsidP="00535CF7">
      <w:pPr>
        <w:autoSpaceDE w:val="0"/>
        <w:autoSpaceDN w:val="0"/>
        <w:adjustRightInd w:val="0"/>
        <w:rPr>
          <w:rFonts w:ascii="Arial" w:hAnsi="Arial" w:cs="Arial"/>
          <w:sz w:val="22"/>
          <w:szCs w:val="22"/>
        </w:rPr>
      </w:pPr>
    </w:p>
    <w:p w14:paraId="1AE17069" w14:textId="06CF1DF0" w:rsidR="00535CF7" w:rsidRPr="00DA7B2C" w:rsidRDefault="009E1C01" w:rsidP="0073279C">
      <w:pPr>
        <w:autoSpaceDE w:val="0"/>
        <w:autoSpaceDN w:val="0"/>
        <w:adjustRightInd w:val="0"/>
        <w:rPr>
          <w:rFonts w:ascii="Arial" w:hAnsi="Arial" w:cs="Arial"/>
          <w:sz w:val="22"/>
          <w:szCs w:val="22"/>
        </w:rPr>
      </w:pPr>
      <w:r w:rsidRPr="00DA7B2C">
        <w:rPr>
          <w:rFonts w:ascii="Arial" w:hAnsi="Arial" w:cs="Arial"/>
          <w:noProof/>
          <w:sz w:val="22"/>
          <w:szCs w:val="22"/>
        </w:rPr>
        <mc:AlternateContent>
          <mc:Choice Requires="wps">
            <w:drawing>
              <wp:anchor distT="0" distB="0" distL="114300" distR="114300" simplePos="0" relativeHeight="251683840" behindDoc="0" locked="0" layoutInCell="1" allowOverlap="1" wp14:anchorId="4678E41A" wp14:editId="7D17C098">
                <wp:simplePos x="0" y="0"/>
                <wp:positionH relativeFrom="column">
                  <wp:posOffset>2540</wp:posOffset>
                </wp:positionH>
                <wp:positionV relativeFrom="paragraph">
                  <wp:posOffset>370529</wp:posOffset>
                </wp:positionV>
                <wp:extent cx="5800725" cy="457200"/>
                <wp:effectExtent l="0" t="0" r="15875" b="12700"/>
                <wp:wrapTopAndBottom/>
                <wp:docPr id="17" name="Text Box 17"/>
                <wp:cNvGraphicFramePr/>
                <a:graphic xmlns:a="http://schemas.openxmlformats.org/drawingml/2006/main">
                  <a:graphicData uri="http://schemas.microsoft.com/office/word/2010/wordprocessingShape">
                    <wps:wsp>
                      <wps:cNvSpPr txBox="1"/>
                      <wps:spPr>
                        <a:xfrm>
                          <a:off x="0" y="0"/>
                          <a:ext cx="5800725" cy="457200"/>
                        </a:xfrm>
                        <a:prstGeom prst="rect">
                          <a:avLst/>
                        </a:prstGeom>
                        <a:solidFill>
                          <a:schemeClr val="lt1"/>
                        </a:solidFill>
                        <a:ln w="6350">
                          <a:solidFill>
                            <a:prstClr val="black"/>
                          </a:solidFill>
                        </a:ln>
                      </wps:spPr>
                      <wps:txbx>
                        <w:txbxContent>
                          <w:p w14:paraId="1E0DD860" w14:textId="77777777" w:rsidR="00737EC8" w:rsidRPr="00616D33" w:rsidRDefault="00737EC8" w:rsidP="00737EC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78E41A" id="Text Box 17" o:spid="_x0000_s1040" type="#_x0000_t202" style="position:absolute;margin-left:.2pt;margin-top:29.2pt;width:456.75pt;height:3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" fillcolor="white [3201]" strokeweight=".5pt">
                <v:textbox>
                  <w:txbxContent>
                    <w:p w14:paraId="1E0DD860" w14:textId="77777777" w:rsidR="00737EC8" w:rsidRPr="00616D33" w:rsidRDefault="00737EC8" w:rsidP="00737EC8">
                      <w:pPr>
                        <w:rPr>
                          <w:sz w:val="18"/>
                          <w:szCs w:val="18"/>
                        </w:rPr>
                      </w:pPr>
                    </w:p>
                  </w:txbxContent>
                </v:textbox>
                <w10:wrap type="topAndBottom"/>
              </v:shape>
            </w:pict>
          </mc:Fallback>
        </mc:AlternateContent>
      </w:r>
      <w:r w:rsidR="00535CF7" w:rsidRPr="00DA7B2C">
        <w:rPr>
          <w:rFonts w:ascii="Arial" w:hAnsi="Arial" w:cs="Arial"/>
          <w:sz w:val="22"/>
          <w:szCs w:val="22"/>
        </w:rPr>
        <w:t>If this course requires students to purchase an access code, license, or any other</w:t>
      </w:r>
      <w:r w:rsidR="0073279C" w:rsidRPr="00DA7B2C">
        <w:rPr>
          <w:rFonts w:ascii="Arial" w:hAnsi="Arial" w:cs="Arial"/>
          <w:sz w:val="22"/>
          <w:szCs w:val="22"/>
        </w:rPr>
        <w:t xml:space="preserve"> </w:t>
      </w:r>
      <w:r w:rsidR="00535CF7" w:rsidRPr="00DA7B2C">
        <w:rPr>
          <w:rFonts w:ascii="Arial" w:hAnsi="Arial" w:cs="Arial"/>
          <w:sz w:val="22"/>
          <w:szCs w:val="22"/>
        </w:rPr>
        <w:t>electronic materials, name those materials below and explain and document how they</w:t>
      </w:r>
      <w:r w:rsidR="0073279C" w:rsidRPr="00DA7B2C">
        <w:rPr>
          <w:rFonts w:ascii="Arial" w:hAnsi="Arial" w:cs="Arial"/>
          <w:sz w:val="22"/>
          <w:szCs w:val="22"/>
        </w:rPr>
        <w:t xml:space="preserve"> </w:t>
      </w:r>
      <w:r w:rsidR="00535CF7" w:rsidRPr="00DA7B2C">
        <w:rPr>
          <w:rFonts w:ascii="Arial" w:hAnsi="Arial" w:cs="Arial"/>
          <w:sz w:val="22"/>
          <w:szCs w:val="22"/>
        </w:rPr>
        <w:t>comply with Title 5 regulations.</w:t>
      </w:r>
    </w:p>
    <w:p w14:paraId="0F0A4028" w14:textId="174BFD06" w:rsidR="00737EC8" w:rsidRPr="00DA7B2C" w:rsidRDefault="00737EC8" w:rsidP="0073279C">
      <w:pPr>
        <w:autoSpaceDE w:val="0"/>
        <w:autoSpaceDN w:val="0"/>
        <w:adjustRightInd w:val="0"/>
        <w:rPr>
          <w:rFonts w:ascii="Arial" w:hAnsi="Arial" w:cs="Arial"/>
          <w:sz w:val="22"/>
          <w:szCs w:val="22"/>
        </w:rPr>
      </w:pPr>
    </w:p>
    <w:p w14:paraId="59369563" w14:textId="77777777" w:rsidR="00737EC8" w:rsidRPr="00DA7B2C" w:rsidRDefault="00737EC8" w:rsidP="0073279C">
      <w:pPr>
        <w:autoSpaceDE w:val="0"/>
        <w:autoSpaceDN w:val="0"/>
        <w:adjustRightInd w:val="0"/>
        <w:rPr>
          <w:rFonts w:ascii="Arial" w:hAnsi="Arial" w:cs="Arial"/>
          <w:sz w:val="22"/>
          <w:szCs w:val="22"/>
        </w:rPr>
      </w:pPr>
    </w:p>
    <w:sectPr w:rsidR="00737EC8" w:rsidRPr="00DA7B2C" w:rsidSect="00DA7B2C">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9CE85" w14:textId="77777777" w:rsidR="001B60DB" w:rsidRDefault="001B60DB" w:rsidP="00141BF1">
      <w:r>
        <w:separator/>
      </w:r>
    </w:p>
  </w:endnote>
  <w:endnote w:type="continuationSeparator" w:id="0">
    <w:p w14:paraId="0BC30349" w14:textId="77777777" w:rsidR="001B60DB" w:rsidRDefault="001B60DB" w:rsidP="0014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4149499"/>
      <w:docPartObj>
        <w:docPartGallery w:val="Page Numbers (Bottom of Page)"/>
        <w:docPartUnique/>
      </w:docPartObj>
    </w:sdtPr>
    <w:sdtEndPr>
      <w:rPr>
        <w:rStyle w:val="PageNumber"/>
      </w:rPr>
    </w:sdtEndPr>
    <w:sdtContent>
      <w:p w14:paraId="0493071C" w14:textId="5032B2D8" w:rsidR="00141BF1" w:rsidRDefault="00141BF1" w:rsidP="005D34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17C4F" w14:textId="77777777" w:rsidR="00141BF1" w:rsidRDefault="00141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3437866"/>
      <w:docPartObj>
        <w:docPartGallery w:val="Page Numbers (Bottom of Page)"/>
        <w:docPartUnique/>
      </w:docPartObj>
    </w:sdtPr>
    <w:sdtEndPr>
      <w:rPr>
        <w:rStyle w:val="PageNumber"/>
      </w:rPr>
    </w:sdtEndPr>
    <w:sdtContent>
      <w:p w14:paraId="716DDE62" w14:textId="376BAACD" w:rsidR="00141BF1" w:rsidRDefault="00141BF1" w:rsidP="005D348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EDFFD77" w14:textId="74FF21C3" w:rsidR="00141BF1" w:rsidRDefault="00141BF1">
    <w:pPr>
      <w:pStyle w:val="Footer"/>
    </w:pPr>
    <w:r>
      <w:t>Distance Ed Emergency Proposal (DX)</w:t>
    </w:r>
    <w:r>
      <w:tab/>
    </w:r>
    <w:r>
      <w:tab/>
      <w:t>v.</w:t>
    </w:r>
    <w:r w:rsidR="009E1C01">
      <w:t>8/</w:t>
    </w:r>
    <w:r w:rsidR="009503E1">
      <w:t>20</w:t>
    </w:r>
    <w:r w:rsidR="009E1C01">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FFE1" w14:textId="77777777" w:rsidR="009503E1" w:rsidRDefault="00950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3BC35" w14:textId="77777777" w:rsidR="001B60DB" w:rsidRDefault="001B60DB" w:rsidP="00141BF1">
      <w:r>
        <w:separator/>
      </w:r>
    </w:p>
  </w:footnote>
  <w:footnote w:type="continuationSeparator" w:id="0">
    <w:p w14:paraId="0D2C5763" w14:textId="77777777" w:rsidR="001B60DB" w:rsidRDefault="001B60DB" w:rsidP="00141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D433" w14:textId="77777777" w:rsidR="009503E1" w:rsidRDefault="00950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1B4F6" w14:textId="77777777" w:rsidR="009503E1" w:rsidRDefault="00950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1D96E" w14:textId="77777777" w:rsidR="009503E1" w:rsidRDefault="00950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48F3"/>
    <w:multiLevelType w:val="hybridMultilevel"/>
    <w:tmpl w:val="D07C9A66"/>
    <w:lvl w:ilvl="0" w:tplc="1AD017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DB3A58"/>
    <w:multiLevelType w:val="hybridMultilevel"/>
    <w:tmpl w:val="6D8C17B8"/>
    <w:lvl w:ilvl="0" w:tplc="74D459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F7"/>
    <w:rsid w:val="00042FE5"/>
    <w:rsid w:val="00114DE8"/>
    <w:rsid w:val="00140F85"/>
    <w:rsid w:val="00141BF1"/>
    <w:rsid w:val="00152B83"/>
    <w:rsid w:val="001B60DB"/>
    <w:rsid w:val="001C1E46"/>
    <w:rsid w:val="001D0897"/>
    <w:rsid w:val="002E59FC"/>
    <w:rsid w:val="0030238F"/>
    <w:rsid w:val="003A4F3A"/>
    <w:rsid w:val="0044382C"/>
    <w:rsid w:val="00486626"/>
    <w:rsid w:val="004B215F"/>
    <w:rsid w:val="004F6A90"/>
    <w:rsid w:val="00512306"/>
    <w:rsid w:val="00535CF7"/>
    <w:rsid w:val="00571C84"/>
    <w:rsid w:val="005837FF"/>
    <w:rsid w:val="005A63D5"/>
    <w:rsid w:val="00616D33"/>
    <w:rsid w:val="006546A5"/>
    <w:rsid w:val="00676C28"/>
    <w:rsid w:val="0073279C"/>
    <w:rsid w:val="00737EC8"/>
    <w:rsid w:val="00773D24"/>
    <w:rsid w:val="007D0EA5"/>
    <w:rsid w:val="008E5ED3"/>
    <w:rsid w:val="00902E81"/>
    <w:rsid w:val="00926346"/>
    <w:rsid w:val="009503E1"/>
    <w:rsid w:val="009E1C01"/>
    <w:rsid w:val="00B45040"/>
    <w:rsid w:val="00B6308E"/>
    <w:rsid w:val="00CF6FF8"/>
    <w:rsid w:val="00D36A64"/>
    <w:rsid w:val="00D826E4"/>
    <w:rsid w:val="00DA7B2C"/>
    <w:rsid w:val="00E4252B"/>
    <w:rsid w:val="00E50FF8"/>
    <w:rsid w:val="00E800AE"/>
    <w:rsid w:val="00E9684A"/>
    <w:rsid w:val="00F1067A"/>
    <w:rsid w:val="00F2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319C"/>
  <w15:chartTrackingRefBased/>
  <w15:docId w15:val="{2EFEA574-0A97-834B-B291-4BA35681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08E"/>
    <w:pPr>
      <w:autoSpaceDE w:val="0"/>
      <w:autoSpaceDN w:val="0"/>
      <w:adjustRightInd w:val="0"/>
      <w:spacing w:before="240" w:after="2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CF7"/>
    <w:pPr>
      <w:ind w:left="720"/>
      <w:contextualSpacing/>
    </w:pPr>
  </w:style>
  <w:style w:type="table" w:styleId="TableGrid">
    <w:name w:val="Table Grid"/>
    <w:basedOn w:val="TableNormal"/>
    <w:uiPriority w:val="39"/>
    <w:rsid w:val="00CF6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BF1"/>
    <w:pPr>
      <w:tabs>
        <w:tab w:val="center" w:pos="4680"/>
        <w:tab w:val="right" w:pos="9360"/>
      </w:tabs>
    </w:pPr>
  </w:style>
  <w:style w:type="character" w:customStyle="1" w:styleId="HeaderChar">
    <w:name w:val="Header Char"/>
    <w:basedOn w:val="DefaultParagraphFont"/>
    <w:link w:val="Header"/>
    <w:uiPriority w:val="99"/>
    <w:rsid w:val="00141BF1"/>
  </w:style>
  <w:style w:type="paragraph" w:styleId="Footer">
    <w:name w:val="footer"/>
    <w:basedOn w:val="Normal"/>
    <w:link w:val="FooterChar"/>
    <w:uiPriority w:val="99"/>
    <w:unhideWhenUsed/>
    <w:rsid w:val="00141BF1"/>
    <w:pPr>
      <w:tabs>
        <w:tab w:val="center" w:pos="4680"/>
        <w:tab w:val="right" w:pos="9360"/>
      </w:tabs>
    </w:pPr>
  </w:style>
  <w:style w:type="character" w:customStyle="1" w:styleId="FooterChar">
    <w:name w:val="Footer Char"/>
    <w:basedOn w:val="DefaultParagraphFont"/>
    <w:link w:val="Footer"/>
    <w:uiPriority w:val="99"/>
    <w:rsid w:val="00141BF1"/>
  </w:style>
  <w:style w:type="character" w:styleId="PageNumber">
    <w:name w:val="page number"/>
    <w:basedOn w:val="DefaultParagraphFont"/>
    <w:uiPriority w:val="99"/>
    <w:semiHidden/>
    <w:unhideWhenUsed/>
    <w:rsid w:val="00141BF1"/>
  </w:style>
  <w:style w:type="character" w:customStyle="1" w:styleId="Heading1Char">
    <w:name w:val="Heading 1 Char"/>
    <w:basedOn w:val="DefaultParagraphFont"/>
    <w:link w:val="Heading1"/>
    <w:uiPriority w:val="9"/>
    <w:rsid w:val="00B6308E"/>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52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E00D430EEF54E973061F7007FB224" ma:contentTypeVersion="2" ma:contentTypeDescription="Create a new document." ma:contentTypeScope="" ma:versionID="91e249e34b642bf90b44f6b76019d7e9">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31F571-7C70-47FF-8394-73025EB4D1A7}"/>
</file>

<file path=customXml/itemProps2.xml><?xml version="1.0" encoding="utf-8"?>
<ds:datastoreItem xmlns:ds="http://schemas.openxmlformats.org/officeDocument/2006/customXml" ds:itemID="{DD3407F1-95DC-4CE5-B808-B81F8AF8C69B}"/>
</file>

<file path=customXml/itemProps3.xml><?xml version="1.0" encoding="utf-8"?>
<ds:datastoreItem xmlns:ds="http://schemas.openxmlformats.org/officeDocument/2006/customXml" ds:itemID="{411F3FCB-94A1-4F5B-920C-68FC54B25F71}"/>
</file>

<file path=docProps/app.xml><?xml version="1.0" encoding="utf-8"?>
<Properties xmlns="http://schemas.openxmlformats.org/officeDocument/2006/extended-properties" xmlns:vt="http://schemas.openxmlformats.org/officeDocument/2006/docPropsVTypes">
  <Template>Normal.dotm</Template>
  <TotalTime>12</TotalTime>
  <Pages>7</Pages>
  <Words>2056</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Greene, Casandra</dc:creator>
  <cp:keywords/>
  <dc:description/>
  <cp:lastModifiedBy>Schmidt, Steven</cp:lastModifiedBy>
  <cp:revision>8</cp:revision>
  <cp:lastPrinted>2020-08-21T00:01:00Z</cp:lastPrinted>
  <dcterms:created xsi:type="dcterms:W3CDTF">2020-08-20T17:44:00Z</dcterms:created>
  <dcterms:modified xsi:type="dcterms:W3CDTF">2020-08-21T00:17:00Z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0x010100C49E00D430EEF54E973061F7007FB224</vt:lpwstr>
  </property>
</Properties>
</file>